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E20CB" w14:textId="5A8D5904" w:rsidR="00711284" w:rsidRPr="002366D3" w:rsidRDefault="00124EF6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3GPP TSG-SA WG1 </w:t>
      </w:r>
      <w:r w:rsidR="00715701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#7</w:t>
      </w:r>
      <w:r w:rsidR="00046BAB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r w:rsidR="00F04069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</w:t>
      </w:r>
      <w:r w:rsidR="00F04069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63</w:t>
      </w:r>
      <w:r w:rsidR="00F04069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158</w:t>
      </w:r>
    </w:p>
    <w:p w14:paraId="0F4CE7E9" w14:textId="2DFD6D1F" w:rsidR="00711284" w:rsidRPr="002366D3" w:rsidRDefault="00046BAB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Tenerife, Spain, 7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="007A49E9">
        <w:rPr>
          <w:rFonts w:ascii="Arial" w:hAnsi="Arial" w:cs="Arial"/>
          <w:b/>
          <w:kern w:val="0"/>
          <w:sz w:val="24"/>
          <w:szCs w:val="24"/>
        </w:rPr>
        <w:t>1</w:t>
      </w:r>
      <w:r>
        <w:rPr>
          <w:rFonts w:ascii="Arial" w:hAnsi="Arial" w:cs="Arial"/>
          <w:b/>
          <w:kern w:val="0"/>
          <w:sz w:val="24"/>
          <w:szCs w:val="24"/>
        </w:rPr>
        <w:t>1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Nov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</w:t>
      </w:r>
      <w:r w:rsidR="00AD04BC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</w:p>
    <w:p w14:paraId="14699928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32256042" w14:textId="65BF54EC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201F0C">
        <w:rPr>
          <w:rFonts w:ascii="Arial" w:eastAsia="SimSun" w:hAnsi="Arial" w:cs="Times New Roman"/>
          <w:kern w:val="0"/>
          <w:sz w:val="24"/>
          <w:szCs w:val="24"/>
          <w:lang w:eastAsia="en-GB"/>
        </w:rPr>
        <w:t>Comparison</w:t>
      </w:r>
      <w:r w:rsidR="0032466E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 of proposals fo</w:t>
      </w:r>
      <w:bookmarkStart w:id="0" w:name="_GoBack"/>
      <w:bookmarkEnd w:id="0"/>
      <w:r w:rsidR="0032466E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r eV2X </w:t>
      </w:r>
      <w:r w:rsidR="00E84EED" w:rsidRPr="00E84EED">
        <w:rPr>
          <w:rFonts w:ascii="Arial" w:eastAsia="맑은 고딕" w:hAnsi="Arial" w:cs="Times New Roman" w:hint="eastAsia"/>
          <w:kern w:val="0"/>
          <w:sz w:val="24"/>
          <w:szCs w:val="24"/>
        </w:rPr>
        <w:t>Consolidation</w:t>
      </w:r>
    </w:p>
    <w:p w14:paraId="5EEA9DD0" w14:textId="78E3D9A1" w:rsidR="00711284" w:rsidRPr="00265390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Agenda </w:t>
      </w:r>
      <w:r w:rsidRPr="00F67D61">
        <w:rPr>
          <w:rFonts w:ascii="Arial" w:eastAsia="SimSun" w:hAnsi="Arial" w:cs="Times New Roman"/>
          <w:color w:val="000000" w:themeColor="text1"/>
          <w:kern w:val="0"/>
          <w:sz w:val="24"/>
          <w:szCs w:val="24"/>
          <w:lang w:eastAsia="en-GB"/>
        </w:rPr>
        <w:t>Item:</w:t>
      </w:r>
      <w:r w:rsidRPr="00F67D61">
        <w:rPr>
          <w:rFonts w:ascii="Arial" w:eastAsia="SimSun" w:hAnsi="Arial" w:cs="Times New Roman"/>
          <w:color w:val="000000" w:themeColor="text1"/>
          <w:kern w:val="0"/>
          <w:sz w:val="24"/>
          <w:szCs w:val="24"/>
          <w:lang w:eastAsia="en-GB"/>
        </w:rPr>
        <w:tab/>
      </w:r>
      <w:r w:rsidR="00F67D61" w:rsidRPr="00F67D61">
        <w:rPr>
          <w:rFonts w:ascii="Arial" w:hAnsi="Arial" w:cs="Times New Roman"/>
          <w:color w:val="000000" w:themeColor="text1"/>
          <w:kern w:val="0"/>
          <w:sz w:val="24"/>
          <w:szCs w:val="24"/>
        </w:rPr>
        <w:t>8.1</w:t>
      </w:r>
    </w:p>
    <w:p w14:paraId="69B52C98" w14:textId="2300C604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610A4E" w:rsidRPr="00610A4E">
        <w:rPr>
          <w:rFonts w:ascii="Arial" w:eastAsia="맑은 고딕" w:hAnsi="Arial" w:cs="Times New Roman"/>
          <w:kern w:val="0"/>
          <w:sz w:val="24"/>
          <w:szCs w:val="24"/>
        </w:rPr>
        <w:t>Rapporteur (LG Electronics)</w:t>
      </w:r>
    </w:p>
    <w:p w14:paraId="667CC2F8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5B5098AE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3DFE3D54" w14:textId="1159C27B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653B0C">
        <w:rPr>
          <w:rFonts w:ascii="Arial" w:eastAsia="맑은 고딕" w:hAnsi="Arial" w:cs="Arial"/>
          <w:i/>
          <w:kern w:val="0"/>
        </w:rPr>
        <w:t>This contribution</w:t>
      </w:r>
      <w:r w:rsidR="004B3D38">
        <w:rPr>
          <w:rFonts w:ascii="Arial" w:eastAsia="맑은 고딕" w:hAnsi="Arial" w:cs="Arial"/>
          <w:i/>
          <w:kern w:val="0"/>
        </w:rPr>
        <w:t xml:space="preserve"> </w:t>
      </w:r>
      <w:r w:rsidR="0032466E">
        <w:rPr>
          <w:rFonts w:ascii="Arial" w:eastAsia="맑은 고딕" w:hAnsi="Arial" w:cs="Arial"/>
          <w:i/>
          <w:kern w:val="0"/>
        </w:rPr>
        <w:t>compares</w:t>
      </w:r>
      <w:r w:rsidR="00D17772">
        <w:rPr>
          <w:rFonts w:ascii="Arial" w:eastAsia="맑은 고딕" w:hAnsi="Arial" w:cs="Arial"/>
          <w:i/>
          <w:kern w:val="0"/>
        </w:rPr>
        <w:t xml:space="preserve"> on eV2X consolidation</w:t>
      </w:r>
      <w:r w:rsidR="0032466E">
        <w:rPr>
          <w:rFonts w:ascii="Arial" w:eastAsia="맑은 고딕" w:hAnsi="Arial" w:cs="Arial"/>
          <w:i/>
          <w:kern w:val="0"/>
        </w:rPr>
        <w:t xml:space="preserve"> proposals</w:t>
      </w:r>
      <w:r w:rsidR="00041C8C">
        <w:rPr>
          <w:rFonts w:ascii="Arial" w:eastAsia="맑은 고딕" w:hAnsi="Arial" w:cs="Arial"/>
          <w:i/>
          <w:kern w:val="0"/>
        </w:rPr>
        <w:t>.</w:t>
      </w:r>
    </w:p>
    <w:p w14:paraId="5D838B7E" w14:textId="77777777" w:rsidR="001348B6" w:rsidRPr="002366D3" w:rsidRDefault="006A540F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Background</w:t>
      </w:r>
    </w:p>
    <w:p w14:paraId="13D50070" w14:textId="77777777" w:rsidR="006238FC" w:rsidRDefault="006238FC" w:rsidP="00D215C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For this meeting SA1#76, following documents were submitted for eV2X Consolidation.</w:t>
      </w:r>
    </w:p>
    <w:tbl>
      <w:tblPr>
        <w:tblStyle w:val="ac"/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983"/>
        <w:gridCol w:w="1271"/>
        <w:gridCol w:w="5103"/>
        <w:gridCol w:w="1701"/>
      </w:tblGrid>
      <w:tr w:rsidR="004B1DDA" w:rsidRPr="00890593" w14:paraId="32A10E49" w14:textId="77777777" w:rsidTr="0034203C">
        <w:trPr>
          <w:trHeight w:val="240"/>
        </w:trPr>
        <w:tc>
          <w:tcPr>
            <w:tcW w:w="983" w:type="dxa"/>
            <w:vAlign w:val="center"/>
          </w:tcPr>
          <w:p w14:paraId="01AD3BEE" w14:textId="527815EE" w:rsidR="004B1DDA" w:rsidRPr="00AA3F8D" w:rsidRDefault="004B1DDA" w:rsidP="00890593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</w:rPr>
              <w:t>[1]</w:t>
            </w:r>
          </w:p>
        </w:tc>
        <w:tc>
          <w:tcPr>
            <w:tcW w:w="1271" w:type="dxa"/>
            <w:vAlign w:val="center"/>
            <w:hideMark/>
          </w:tcPr>
          <w:p w14:paraId="74029C86" w14:textId="68D655FA" w:rsidR="004B1DDA" w:rsidRPr="00AA3F8D" w:rsidRDefault="00A638DE" w:rsidP="00890593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hyperlink r:id="rId7" w:history="1">
              <w:r w:rsidR="004B1DDA" w:rsidRPr="00AA3F8D">
                <w:t>S1-163024</w:t>
              </w:r>
            </w:hyperlink>
          </w:p>
        </w:tc>
        <w:tc>
          <w:tcPr>
            <w:tcW w:w="5103" w:type="dxa"/>
            <w:vAlign w:val="center"/>
            <w:hideMark/>
          </w:tcPr>
          <w:p w14:paraId="233BC4EE" w14:textId="77777777" w:rsidR="004B1DDA" w:rsidRPr="00AA3F8D" w:rsidRDefault="004B1DDA" w:rsidP="00890593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AA3F8D">
              <w:rPr>
                <w:rFonts w:ascii="Times New Roman" w:eastAsia="맑은 고딕" w:hAnsi="Times New Roman" w:cs="Times New Roman"/>
                <w:kern w:val="0"/>
                <w:szCs w:val="20"/>
              </w:rPr>
              <w:t>Consolidation of Requirements</w:t>
            </w:r>
          </w:p>
        </w:tc>
        <w:tc>
          <w:tcPr>
            <w:tcW w:w="1701" w:type="dxa"/>
            <w:hideMark/>
          </w:tcPr>
          <w:p w14:paraId="46FEA8DD" w14:textId="2EF1658E" w:rsidR="004B1DDA" w:rsidRPr="00AA3F8D" w:rsidRDefault="004B1DDA" w:rsidP="00AA3F8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AA3F8D">
              <w:rPr>
                <w:rFonts w:ascii="Times New Roman" w:eastAsia="맑은 고딕" w:hAnsi="Times New Roman" w:cs="Times New Roman"/>
                <w:kern w:val="0"/>
                <w:szCs w:val="20"/>
              </w:rPr>
              <w:t>HUAWEI</w:t>
            </w:r>
          </w:p>
        </w:tc>
      </w:tr>
      <w:tr w:rsidR="004B1DDA" w:rsidRPr="00890593" w14:paraId="35914990" w14:textId="77777777" w:rsidTr="0034203C">
        <w:trPr>
          <w:trHeight w:val="240"/>
        </w:trPr>
        <w:tc>
          <w:tcPr>
            <w:tcW w:w="983" w:type="dxa"/>
            <w:vAlign w:val="center"/>
          </w:tcPr>
          <w:p w14:paraId="623FFA96" w14:textId="1CBD6AAC" w:rsidR="004B1DDA" w:rsidRPr="00AA3F8D" w:rsidRDefault="004B1DDA" w:rsidP="004B1DDA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</w:rPr>
              <w:t>[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</w:rPr>
              <w:t>2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</w:rPr>
              <w:t>]</w:t>
            </w:r>
          </w:p>
        </w:tc>
        <w:tc>
          <w:tcPr>
            <w:tcW w:w="1271" w:type="dxa"/>
            <w:vAlign w:val="center"/>
            <w:hideMark/>
          </w:tcPr>
          <w:p w14:paraId="67ADE4DA" w14:textId="6DE0C059" w:rsidR="004B1DDA" w:rsidRPr="00AA3F8D" w:rsidRDefault="00A638DE" w:rsidP="00890593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hyperlink r:id="rId8" w:history="1">
              <w:r w:rsidR="004B1DDA" w:rsidRPr="00AA3F8D">
                <w:t>S1-163037</w:t>
              </w:r>
            </w:hyperlink>
          </w:p>
        </w:tc>
        <w:tc>
          <w:tcPr>
            <w:tcW w:w="5103" w:type="dxa"/>
            <w:vAlign w:val="center"/>
            <w:hideMark/>
          </w:tcPr>
          <w:p w14:paraId="15317356" w14:textId="77777777" w:rsidR="004B1DDA" w:rsidRPr="00AA3F8D" w:rsidRDefault="004B1DDA" w:rsidP="00890593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AA3F8D">
              <w:rPr>
                <w:rFonts w:ascii="Times New Roman" w:eastAsia="맑은 고딕" w:hAnsi="Times New Roman" w:cs="Times New Roman"/>
                <w:kern w:val="0"/>
                <w:szCs w:val="20"/>
              </w:rPr>
              <w:t>Proposal for category classification and consolidated of potential requirements in TR 22.886</w:t>
            </w:r>
          </w:p>
        </w:tc>
        <w:tc>
          <w:tcPr>
            <w:tcW w:w="1701" w:type="dxa"/>
            <w:hideMark/>
          </w:tcPr>
          <w:p w14:paraId="2522728D" w14:textId="7DD1B593" w:rsidR="004B1DDA" w:rsidRPr="00AA3F8D" w:rsidRDefault="004B1DDA" w:rsidP="00AA3F8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AA3F8D">
              <w:rPr>
                <w:rFonts w:ascii="Times New Roman" w:eastAsia="맑은 고딕" w:hAnsi="Times New Roman" w:cs="Times New Roman"/>
                <w:kern w:val="0"/>
                <w:szCs w:val="20"/>
              </w:rPr>
              <w:t>FUJITSU</w:t>
            </w:r>
          </w:p>
        </w:tc>
      </w:tr>
      <w:tr w:rsidR="004B1DDA" w:rsidRPr="00890593" w14:paraId="051C8058" w14:textId="77777777" w:rsidTr="0034203C">
        <w:trPr>
          <w:trHeight w:val="240"/>
        </w:trPr>
        <w:tc>
          <w:tcPr>
            <w:tcW w:w="983" w:type="dxa"/>
            <w:vAlign w:val="center"/>
          </w:tcPr>
          <w:p w14:paraId="1EDD7265" w14:textId="2EF8DD10" w:rsidR="004B1DDA" w:rsidRPr="00AA3F8D" w:rsidRDefault="004B1DDA" w:rsidP="004B1DDA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</w:rPr>
              <w:t>[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</w:rPr>
              <w:t>3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</w:rPr>
              <w:t>]</w:t>
            </w:r>
          </w:p>
        </w:tc>
        <w:tc>
          <w:tcPr>
            <w:tcW w:w="1271" w:type="dxa"/>
            <w:vAlign w:val="center"/>
            <w:hideMark/>
          </w:tcPr>
          <w:p w14:paraId="21BFF7F3" w14:textId="4B7D3EC2" w:rsidR="004B1DDA" w:rsidRPr="00AA3F8D" w:rsidRDefault="00A638DE" w:rsidP="00890593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hyperlink r:id="rId9" w:history="1">
              <w:r w:rsidR="004B1DDA" w:rsidRPr="00AA3F8D">
                <w:t>S1-163038</w:t>
              </w:r>
            </w:hyperlink>
          </w:p>
        </w:tc>
        <w:tc>
          <w:tcPr>
            <w:tcW w:w="5103" w:type="dxa"/>
            <w:vAlign w:val="center"/>
            <w:hideMark/>
          </w:tcPr>
          <w:p w14:paraId="5C97E890" w14:textId="77777777" w:rsidR="004B1DDA" w:rsidRPr="00AA3F8D" w:rsidRDefault="004B1DDA" w:rsidP="00890593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AA3F8D">
              <w:rPr>
                <w:rFonts w:ascii="Times New Roman" w:eastAsia="맑은 고딕" w:hAnsi="Times New Roman" w:cs="Times New Roman"/>
                <w:kern w:val="0"/>
                <w:szCs w:val="20"/>
              </w:rPr>
              <w:t>Way forward on eV2X Consolidation</w:t>
            </w:r>
          </w:p>
        </w:tc>
        <w:tc>
          <w:tcPr>
            <w:tcW w:w="1701" w:type="dxa"/>
            <w:hideMark/>
          </w:tcPr>
          <w:p w14:paraId="4AC1BA7F" w14:textId="6DE08732" w:rsidR="004B1DDA" w:rsidRPr="00AA3F8D" w:rsidRDefault="004B1DDA" w:rsidP="00AA3F8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AA3F8D">
              <w:rPr>
                <w:rFonts w:ascii="Times New Roman" w:eastAsia="맑은 고딕" w:hAnsi="Times New Roman" w:cs="Times New Roman"/>
                <w:kern w:val="0"/>
                <w:szCs w:val="20"/>
              </w:rPr>
              <w:t>Rapporteur (LG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</w:rPr>
              <w:t>)</w:t>
            </w:r>
          </w:p>
        </w:tc>
      </w:tr>
      <w:tr w:rsidR="004B1DDA" w:rsidRPr="00890593" w14:paraId="712363AE" w14:textId="77777777" w:rsidTr="0034203C">
        <w:trPr>
          <w:trHeight w:val="240"/>
        </w:trPr>
        <w:tc>
          <w:tcPr>
            <w:tcW w:w="983" w:type="dxa"/>
            <w:vAlign w:val="center"/>
          </w:tcPr>
          <w:p w14:paraId="5CCE855C" w14:textId="30453B1D" w:rsidR="004B1DDA" w:rsidRPr="00AA3F8D" w:rsidRDefault="004B1DDA" w:rsidP="004B1DDA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</w:rPr>
              <w:t>[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</w:rPr>
              <w:t>4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</w:rPr>
              <w:t>]</w:t>
            </w:r>
          </w:p>
        </w:tc>
        <w:tc>
          <w:tcPr>
            <w:tcW w:w="1271" w:type="dxa"/>
            <w:vAlign w:val="center"/>
            <w:hideMark/>
          </w:tcPr>
          <w:p w14:paraId="31745A28" w14:textId="307A3EF8" w:rsidR="004B1DDA" w:rsidRPr="00AA3F8D" w:rsidRDefault="00A638DE" w:rsidP="00AA3F8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hyperlink r:id="rId10" w:history="1">
              <w:r w:rsidR="004B1DDA" w:rsidRPr="00AA3F8D">
                <w:t>S1-163040</w:t>
              </w:r>
            </w:hyperlink>
          </w:p>
        </w:tc>
        <w:tc>
          <w:tcPr>
            <w:tcW w:w="5103" w:type="dxa"/>
            <w:vAlign w:val="center"/>
            <w:hideMark/>
          </w:tcPr>
          <w:p w14:paraId="57B36E1F" w14:textId="77777777" w:rsidR="004B1DDA" w:rsidRPr="00AA3F8D" w:rsidRDefault="004B1DDA" w:rsidP="00AA3F8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AA3F8D">
              <w:rPr>
                <w:rFonts w:ascii="Times New Roman" w:eastAsia="맑은 고딕" w:hAnsi="Times New Roman" w:cs="Times New Roman"/>
                <w:kern w:val="0"/>
                <w:szCs w:val="20"/>
              </w:rPr>
              <w:t>consolidation for ev2x Advanced driving group</w:t>
            </w:r>
          </w:p>
        </w:tc>
        <w:tc>
          <w:tcPr>
            <w:tcW w:w="1701" w:type="dxa"/>
            <w:hideMark/>
          </w:tcPr>
          <w:p w14:paraId="199480F1" w14:textId="58D85DD9" w:rsidR="004B1DDA" w:rsidRPr="00AA3F8D" w:rsidRDefault="004B1DDA" w:rsidP="00AA3F8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574865">
              <w:rPr>
                <w:rFonts w:ascii="Times New Roman" w:eastAsia="맑은 고딕" w:hAnsi="Times New Roman" w:cs="Times New Roman"/>
                <w:kern w:val="0"/>
                <w:szCs w:val="20"/>
              </w:rPr>
              <w:t>Rapporteur (LG)</w:t>
            </w:r>
          </w:p>
        </w:tc>
      </w:tr>
      <w:tr w:rsidR="004B1DDA" w:rsidRPr="00890593" w14:paraId="60DE0B0D" w14:textId="77777777" w:rsidTr="0034203C">
        <w:trPr>
          <w:trHeight w:val="240"/>
        </w:trPr>
        <w:tc>
          <w:tcPr>
            <w:tcW w:w="983" w:type="dxa"/>
            <w:vAlign w:val="center"/>
          </w:tcPr>
          <w:p w14:paraId="7D5E1131" w14:textId="013B84E5" w:rsidR="004B1DDA" w:rsidRPr="00AA3F8D" w:rsidRDefault="004B1DDA" w:rsidP="004B1DDA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</w:rPr>
              <w:t>[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</w:rPr>
              <w:t>5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</w:rPr>
              <w:t>]</w:t>
            </w:r>
          </w:p>
        </w:tc>
        <w:tc>
          <w:tcPr>
            <w:tcW w:w="1271" w:type="dxa"/>
            <w:vAlign w:val="center"/>
            <w:hideMark/>
          </w:tcPr>
          <w:p w14:paraId="75B40B02" w14:textId="79DF0F62" w:rsidR="004B1DDA" w:rsidRPr="00AA3F8D" w:rsidRDefault="00A638DE" w:rsidP="00AA3F8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hyperlink r:id="rId11" w:history="1">
              <w:r w:rsidR="004B1DDA" w:rsidRPr="00AA3F8D">
                <w:t>S1-163041</w:t>
              </w:r>
            </w:hyperlink>
          </w:p>
        </w:tc>
        <w:tc>
          <w:tcPr>
            <w:tcW w:w="5103" w:type="dxa"/>
            <w:vAlign w:val="center"/>
            <w:hideMark/>
          </w:tcPr>
          <w:p w14:paraId="17175539" w14:textId="77777777" w:rsidR="004B1DDA" w:rsidRPr="00AA3F8D" w:rsidRDefault="004B1DDA" w:rsidP="00AA3F8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AA3F8D">
              <w:rPr>
                <w:rFonts w:ascii="Times New Roman" w:eastAsia="맑은 고딕" w:hAnsi="Times New Roman" w:cs="Times New Roman"/>
                <w:kern w:val="0"/>
                <w:szCs w:val="20"/>
              </w:rPr>
              <w:t>consolidation for ev2x cloud driving group</w:t>
            </w:r>
          </w:p>
        </w:tc>
        <w:tc>
          <w:tcPr>
            <w:tcW w:w="1701" w:type="dxa"/>
            <w:hideMark/>
          </w:tcPr>
          <w:p w14:paraId="752D2B2B" w14:textId="1798A93D" w:rsidR="004B1DDA" w:rsidRPr="00AA3F8D" w:rsidRDefault="004B1DDA" w:rsidP="00AA3F8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574865">
              <w:rPr>
                <w:rFonts w:ascii="Times New Roman" w:eastAsia="맑은 고딕" w:hAnsi="Times New Roman" w:cs="Times New Roman"/>
                <w:kern w:val="0"/>
                <w:szCs w:val="20"/>
              </w:rPr>
              <w:t>Rapporteur (LG)</w:t>
            </w:r>
          </w:p>
        </w:tc>
      </w:tr>
      <w:tr w:rsidR="004B1DDA" w:rsidRPr="00890593" w14:paraId="627CC8F3" w14:textId="77777777" w:rsidTr="0034203C">
        <w:trPr>
          <w:trHeight w:val="240"/>
        </w:trPr>
        <w:tc>
          <w:tcPr>
            <w:tcW w:w="983" w:type="dxa"/>
            <w:vAlign w:val="center"/>
          </w:tcPr>
          <w:p w14:paraId="077EC264" w14:textId="57EAE1D9" w:rsidR="004B1DDA" w:rsidRPr="00AA3F8D" w:rsidRDefault="004B1DDA" w:rsidP="004B1DDA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</w:rPr>
              <w:t>[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</w:rPr>
              <w:t>6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</w:rPr>
              <w:t>]</w:t>
            </w:r>
          </w:p>
        </w:tc>
        <w:tc>
          <w:tcPr>
            <w:tcW w:w="1271" w:type="dxa"/>
            <w:vAlign w:val="center"/>
            <w:hideMark/>
          </w:tcPr>
          <w:p w14:paraId="415AEA6F" w14:textId="1CC688E7" w:rsidR="004B1DDA" w:rsidRPr="00AA3F8D" w:rsidRDefault="00A638DE" w:rsidP="00AA3F8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hyperlink r:id="rId12" w:history="1">
              <w:r w:rsidR="004B1DDA" w:rsidRPr="00AA3F8D">
                <w:t>S1-163042</w:t>
              </w:r>
            </w:hyperlink>
          </w:p>
        </w:tc>
        <w:tc>
          <w:tcPr>
            <w:tcW w:w="5103" w:type="dxa"/>
            <w:vAlign w:val="center"/>
            <w:hideMark/>
          </w:tcPr>
          <w:p w14:paraId="57E06FB3" w14:textId="77777777" w:rsidR="004B1DDA" w:rsidRPr="00AA3F8D" w:rsidRDefault="004B1DDA" w:rsidP="00AA3F8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AA3F8D">
              <w:rPr>
                <w:rFonts w:ascii="Times New Roman" w:eastAsia="맑은 고딕" w:hAnsi="Times New Roman" w:cs="Times New Roman"/>
                <w:kern w:val="0"/>
                <w:szCs w:val="20"/>
              </w:rPr>
              <w:t>consolidation for ev2x extended sensor group</w:t>
            </w:r>
          </w:p>
        </w:tc>
        <w:tc>
          <w:tcPr>
            <w:tcW w:w="1701" w:type="dxa"/>
            <w:hideMark/>
          </w:tcPr>
          <w:p w14:paraId="582A1BE3" w14:textId="02D9884E" w:rsidR="004B1DDA" w:rsidRPr="00AA3F8D" w:rsidRDefault="004B1DDA" w:rsidP="00AA3F8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574865">
              <w:rPr>
                <w:rFonts w:ascii="Times New Roman" w:eastAsia="맑은 고딕" w:hAnsi="Times New Roman" w:cs="Times New Roman"/>
                <w:kern w:val="0"/>
                <w:szCs w:val="20"/>
              </w:rPr>
              <w:t>Rapporteur (LG)</w:t>
            </w:r>
          </w:p>
        </w:tc>
      </w:tr>
      <w:tr w:rsidR="004B1DDA" w:rsidRPr="00890593" w14:paraId="606E9C9C" w14:textId="77777777" w:rsidTr="0034203C">
        <w:trPr>
          <w:trHeight w:val="240"/>
        </w:trPr>
        <w:tc>
          <w:tcPr>
            <w:tcW w:w="983" w:type="dxa"/>
            <w:vAlign w:val="center"/>
          </w:tcPr>
          <w:p w14:paraId="4390510E" w14:textId="06A73571" w:rsidR="004B1DDA" w:rsidRPr="00AA3F8D" w:rsidRDefault="004B1DDA" w:rsidP="004B1DDA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</w:rPr>
              <w:t>[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</w:rPr>
              <w:t>7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</w:rPr>
              <w:t>]</w:t>
            </w:r>
          </w:p>
        </w:tc>
        <w:tc>
          <w:tcPr>
            <w:tcW w:w="1271" w:type="dxa"/>
            <w:vAlign w:val="center"/>
            <w:hideMark/>
          </w:tcPr>
          <w:p w14:paraId="68360B49" w14:textId="24F419D9" w:rsidR="004B1DDA" w:rsidRPr="00AA3F8D" w:rsidRDefault="00A638DE" w:rsidP="00AA3F8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hyperlink r:id="rId13" w:history="1">
              <w:r w:rsidR="004B1DDA" w:rsidRPr="00AA3F8D">
                <w:t>S1-163043</w:t>
              </w:r>
            </w:hyperlink>
          </w:p>
        </w:tc>
        <w:tc>
          <w:tcPr>
            <w:tcW w:w="5103" w:type="dxa"/>
            <w:vAlign w:val="center"/>
            <w:hideMark/>
          </w:tcPr>
          <w:p w14:paraId="7C5BD6C4" w14:textId="77777777" w:rsidR="004B1DDA" w:rsidRPr="00AA3F8D" w:rsidRDefault="004B1DDA" w:rsidP="00AA3F8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AA3F8D">
              <w:rPr>
                <w:rFonts w:ascii="Times New Roman" w:eastAsia="맑은 고딕" w:hAnsi="Times New Roman" w:cs="Times New Roman"/>
                <w:kern w:val="0"/>
                <w:szCs w:val="20"/>
              </w:rPr>
              <w:t>consolidation for ev2x interworking group</w:t>
            </w:r>
          </w:p>
        </w:tc>
        <w:tc>
          <w:tcPr>
            <w:tcW w:w="1701" w:type="dxa"/>
            <w:hideMark/>
          </w:tcPr>
          <w:p w14:paraId="6A4B28F1" w14:textId="5F0206D7" w:rsidR="004B1DDA" w:rsidRPr="00AA3F8D" w:rsidRDefault="004B1DDA" w:rsidP="00AA3F8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574865">
              <w:rPr>
                <w:rFonts w:ascii="Times New Roman" w:eastAsia="맑은 고딕" w:hAnsi="Times New Roman" w:cs="Times New Roman"/>
                <w:kern w:val="0"/>
                <w:szCs w:val="20"/>
              </w:rPr>
              <w:t>Rapporteur (LG)</w:t>
            </w:r>
          </w:p>
        </w:tc>
      </w:tr>
      <w:tr w:rsidR="004B1DDA" w:rsidRPr="00890593" w14:paraId="6753A53F" w14:textId="77777777" w:rsidTr="0034203C">
        <w:trPr>
          <w:trHeight w:val="240"/>
        </w:trPr>
        <w:tc>
          <w:tcPr>
            <w:tcW w:w="983" w:type="dxa"/>
            <w:vAlign w:val="center"/>
          </w:tcPr>
          <w:p w14:paraId="2DE64170" w14:textId="12EA11BE" w:rsidR="004B1DDA" w:rsidRPr="00AA3F8D" w:rsidRDefault="004B1DDA" w:rsidP="004B1DDA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</w:rPr>
              <w:t>[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</w:rPr>
              <w:t>8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</w:rPr>
              <w:t>]</w:t>
            </w:r>
          </w:p>
        </w:tc>
        <w:tc>
          <w:tcPr>
            <w:tcW w:w="1271" w:type="dxa"/>
            <w:vAlign w:val="center"/>
            <w:hideMark/>
          </w:tcPr>
          <w:p w14:paraId="0E7AFE91" w14:textId="12825AE8" w:rsidR="004B1DDA" w:rsidRPr="00AA3F8D" w:rsidRDefault="00A638DE" w:rsidP="00AA3F8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hyperlink r:id="rId14" w:history="1">
              <w:r w:rsidR="004B1DDA" w:rsidRPr="00AA3F8D">
                <w:t>S1-163044</w:t>
              </w:r>
            </w:hyperlink>
          </w:p>
        </w:tc>
        <w:tc>
          <w:tcPr>
            <w:tcW w:w="5103" w:type="dxa"/>
            <w:vAlign w:val="center"/>
            <w:hideMark/>
          </w:tcPr>
          <w:p w14:paraId="1F84B7C0" w14:textId="77777777" w:rsidR="004B1DDA" w:rsidRPr="00AA3F8D" w:rsidRDefault="004B1DDA" w:rsidP="00AA3F8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AA3F8D">
              <w:rPr>
                <w:rFonts w:ascii="Times New Roman" w:eastAsia="맑은 고딕" w:hAnsi="Times New Roman" w:cs="Times New Roman"/>
                <w:kern w:val="0"/>
                <w:szCs w:val="20"/>
              </w:rPr>
              <w:t>consolidation for ev2x other group</w:t>
            </w:r>
          </w:p>
        </w:tc>
        <w:tc>
          <w:tcPr>
            <w:tcW w:w="1701" w:type="dxa"/>
            <w:hideMark/>
          </w:tcPr>
          <w:p w14:paraId="418A07A2" w14:textId="3E655E34" w:rsidR="004B1DDA" w:rsidRPr="00AA3F8D" w:rsidRDefault="004B1DDA" w:rsidP="00AA3F8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574865">
              <w:rPr>
                <w:rFonts w:ascii="Times New Roman" w:eastAsia="맑은 고딕" w:hAnsi="Times New Roman" w:cs="Times New Roman"/>
                <w:kern w:val="0"/>
                <w:szCs w:val="20"/>
              </w:rPr>
              <w:t>Rapporteur (LG)</w:t>
            </w:r>
          </w:p>
        </w:tc>
      </w:tr>
      <w:tr w:rsidR="004B1DDA" w:rsidRPr="00890593" w14:paraId="524F5778" w14:textId="77777777" w:rsidTr="0034203C">
        <w:trPr>
          <w:trHeight w:val="240"/>
        </w:trPr>
        <w:tc>
          <w:tcPr>
            <w:tcW w:w="983" w:type="dxa"/>
            <w:vAlign w:val="center"/>
          </w:tcPr>
          <w:p w14:paraId="5D0845A4" w14:textId="6D44B16B" w:rsidR="004B1DDA" w:rsidRPr="00AA3F8D" w:rsidRDefault="004B1DDA" w:rsidP="004B1DDA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</w:rPr>
              <w:t>[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</w:rPr>
              <w:t>9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</w:rPr>
              <w:t>]</w:t>
            </w:r>
          </w:p>
        </w:tc>
        <w:tc>
          <w:tcPr>
            <w:tcW w:w="1271" w:type="dxa"/>
            <w:vAlign w:val="center"/>
            <w:hideMark/>
          </w:tcPr>
          <w:p w14:paraId="0EF74219" w14:textId="75692047" w:rsidR="004B1DDA" w:rsidRPr="00AA3F8D" w:rsidRDefault="00A638DE" w:rsidP="00890593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hyperlink r:id="rId15" w:history="1">
              <w:r w:rsidR="004B1DDA" w:rsidRPr="00AA3F8D">
                <w:t>S1-163102</w:t>
              </w:r>
            </w:hyperlink>
          </w:p>
        </w:tc>
        <w:tc>
          <w:tcPr>
            <w:tcW w:w="5103" w:type="dxa"/>
            <w:vAlign w:val="center"/>
            <w:hideMark/>
          </w:tcPr>
          <w:p w14:paraId="3EAF7540" w14:textId="77777777" w:rsidR="004B1DDA" w:rsidRPr="00AA3F8D" w:rsidRDefault="004B1DDA" w:rsidP="00890593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AA3F8D">
              <w:rPr>
                <w:rFonts w:ascii="Times New Roman" w:eastAsia="맑은 고딕" w:hAnsi="Times New Roman" w:cs="Times New Roman"/>
                <w:kern w:val="0"/>
                <w:szCs w:val="20"/>
              </w:rPr>
              <w:t>Consolidation of eV2X PRs on KPIs related to automated driving and platooning</w:t>
            </w:r>
          </w:p>
        </w:tc>
        <w:tc>
          <w:tcPr>
            <w:tcW w:w="1701" w:type="dxa"/>
            <w:hideMark/>
          </w:tcPr>
          <w:p w14:paraId="6C31EC9E" w14:textId="295A94FF" w:rsidR="004B1DDA" w:rsidRPr="00AA3F8D" w:rsidRDefault="004B1DDA" w:rsidP="00AA3F8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AA3F8D">
              <w:rPr>
                <w:rFonts w:ascii="Times New Roman" w:eastAsia="맑은 고딕" w:hAnsi="Times New Roman" w:cs="Times New Roman"/>
                <w:kern w:val="0"/>
                <w:szCs w:val="20"/>
              </w:rPr>
              <w:t>NTT DOCOMO</w:t>
            </w:r>
          </w:p>
        </w:tc>
      </w:tr>
      <w:tr w:rsidR="004B1DDA" w:rsidRPr="00890593" w14:paraId="76273454" w14:textId="77777777" w:rsidTr="0034203C">
        <w:trPr>
          <w:trHeight w:val="240"/>
        </w:trPr>
        <w:tc>
          <w:tcPr>
            <w:tcW w:w="983" w:type="dxa"/>
            <w:vAlign w:val="center"/>
          </w:tcPr>
          <w:p w14:paraId="2BD62C8E" w14:textId="7F575133" w:rsidR="004B1DDA" w:rsidRPr="00AA3F8D" w:rsidRDefault="004B1DDA" w:rsidP="00890593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</w:rPr>
              <w:t>[1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</w:rPr>
              <w:t>0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</w:rPr>
              <w:t>]</w:t>
            </w:r>
          </w:p>
        </w:tc>
        <w:tc>
          <w:tcPr>
            <w:tcW w:w="1271" w:type="dxa"/>
            <w:vAlign w:val="center"/>
            <w:hideMark/>
          </w:tcPr>
          <w:p w14:paraId="48DB69FD" w14:textId="21649C8A" w:rsidR="004B1DDA" w:rsidRPr="00AA3F8D" w:rsidRDefault="00A638DE" w:rsidP="00890593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hyperlink r:id="rId16" w:history="1">
              <w:r w:rsidR="004B1DDA" w:rsidRPr="00AA3F8D">
                <w:t>S1-163103</w:t>
              </w:r>
            </w:hyperlink>
          </w:p>
        </w:tc>
        <w:tc>
          <w:tcPr>
            <w:tcW w:w="5103" w:type="dxa"/>
            <w:vAlign w:val="center"/>
            <w:hideMark/>
          </w:tcPr>
          <w:p w14:paraId="247DEF1F" w14:textId="77777777" w:rsidR="004B1DDA" w:rsidRPr="00AA3F8D" w:rsidRDefault="004B1DDA" w:rsidP="00890593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AA3F8D">
              <w:rPr>
                <w:rFonts w:ascii="Times New Roman" w:eastAsia="맑은 고딕" w:hAnsi="Times New Roman" w:cs="Times New Roman"/>
                <w:kern w:val="0"/>
                <w:szCs w:val="20"/>
              </w:rPr>
              <w:t>Consolidation of the radio related requirements in eV2X TR</w:t>
            </w:r>
          </w:p>
        </w:tc>
        <w:tc>
          <w:tcPr>
            <w:tcW w:w="1701" w:type="dxa"/>
            <w:hideMark/>
          </w:tcPr>
          <w:p w14:paraId="0E4B346F" w14:textId="77777777" w:rsidR="004B1DDA" w:rsidRPr="00AA3F8D" w:rsidRDefault="004B1DDA" w:rsidP="00890593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</w:rPr>
            </w:pPr>
            <w:r w:rsidRPr="00AA3F8D">
              <w:rPr>
                <w:rFonts w:ascii="Times New Roman" w:eastAsia="맑은 고딕" w:hAnsi="Times New Roman" w:cs="Times New Roman"/>
                <w:kern w:val="0"/>
                <w:szCs w:val="20"/>
              </w:rPr>
              <w:t>Ericsson LM</w:t>
            </w:r>
          </w:p>
        </w:tc>
      </w:tr>
    </w:tbl>
    <w:p w14:paraId="1BD771FC" w14:textId="5A1C9906" w:rsidR="00EC0926" w:rsidRPr="00090DFB" w:rsidRDefault="00EC0926" w:rsidP="00D215C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14:paraId="4222FC70" w14:textId="635FF512" w:rsidR="0065179F" w:rsidRPr="00ED4503" w:rsidRDefault="00B27E6B" w:rsidP="0061344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Comparison Table</w:t>
      </w:r>
    </w:p>
    <w:p w14:paraId="1CC8FD42" w14:textId="470A66C5" w:rsidR="00DB4389" w:rsidRDefault="009D3F4E" w:rsidP="00CC76F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Following table summarizes proposals on use case grouping</w:t>
      </w:r>
    </w:p>
    <w:p w14:paraId="19D63A47" w14:textId="22A6808D" w:rsidR="008665CB" w:rsidRDefault="008665CB" w:rsidP="00CC76F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u w:val="single"/>
          <w:lang w:val="en-GB"/>
        </w:rPr>
      </w:pPr>
      <w:r w:rsidRPr="008665CB">
        <w:rPr>
          <w:rFonts w:ascii="Times New Roman" w:eastAsia="맑은 고딕" w:hAnsi="Times New Roman" w:cs="Times New Roman"/>
          <w:kern w:val="0"/>
          <w:szCs w:val="20"/>
          <w:u w:val="single"/>
          <w:lang w:val="en-GB"/>
        </w:rPr>
        <w:t>Criterion and Use case grouping</w:t>
      </w:r>
    </w:p>
    <w:p w14:paraId="6E53EB82" w14:textId="247ED69C" w:rsidR="007150F1" w:rsidRPr="007150F1" w:rsidRDefault="007150F1" w:rsidP="007150F1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7150F1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TABLE 1: Criterion</w:t>
      </w:r>
    </w:p>
    <w:tbl>
      <w:tblPr>
        <w:tblStyle w:val="ac"/>
        <w:tblW w:w="0" w:type="auto"/>
        <w:tblInd w:w="198" w:type="dxa"/>
        <w:tblLook w:val="04A0" w:firstRow="1" w:lastRow="0" w:firstColumn="1" w:lastColumn="0" w:noHBand="0" w:noVBand="1"/>
      </w:tblPr>
      <w:tblGrid>
        <w:gridCol w:w="994"/>
        <w:gridCol w:w="3261"/>
        <w:gridCol w:w="4925"/>
      </w:tblGrid>
      <w:tr w:rsidR="0000651A" w14:paraId="08A7ED91" w14:textId="77777777" w:rsidTr="0034203C">
        <w:tc>
          <w:tcPr>
            <w:tcW w:w="994" w:type="dxa"/>
          </w:tcPr>
          <w:p w14:paraId="7E1B0B28" w14:textId="1498ED4C" w:rsidR="0000651A" w:rsidRDefault="0000651A" w:rsidP="00CC76F6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Company</w:t>
            </w:r>
          </w:p>
        </w:tc>
        <w:tc>
          <w:tcPr>
            <w:tcW w:w="3261" w:type="dxa"/>
          </w:tcPr>
          <w:p w14:paraId="6E87E66E" w14:textId="3F17891D" w:rsidR="0000651A" w:rsidRDefault="0000651A" w:rsidP="00CC76F6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Criterion</w:t>
            </w:r>
          </w:p>
        </w:tc>
        <w:tc>
          <w:tcPr>
            <w:tcW w:w="4925" w:type="dxa"/>
          </w:tcPr>
          <w:p w14:paraId="6E9FEF30" w14:textId="19359AFF" w:rsidR="0000651A" w:rsidRDefault="0000651A" w:rsidP="00CC76F6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Use case group naming</w:t>
            </w:r>
          </w:p>
        </w:tc>
      </w:tr>
      <w:tr w:rsidR="0000651A" w14:paraId="1BA74725" w14:textId="77777777" w:rsidTr="0034203C">
        <w:tc>
          <w:tcPr>
            <w:tcW w:w="994" w:type="dxa"/>
          </w:tcPr>
          <w:p w14:paraId="2D518129" w14:textId="22C7FFE6" w:rsidR="0000651A" w:rsidRDefault="0000651A" w:rsidP="0000651A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lastRenderedPageBreak/>
              <w:t>LG</w:t>
            </w:r>
          </w:p>
        </w:tc>
        <w:tc>
          <w:tcPr>
            <w:tcW w:w="3261" w:type="dxa"/>
          </w:tcPr>
          <w:p w14:paraId="2AD4BF30" w14:textId="53AB7153" w:rsidR="0000651A" w:rsidRDefault="004D6126" w:rsidP="004D6126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- Application 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scenario</w:t>
            </w:r>
          </w:p>
        </w:tc>
        <w:tc>
          <w:tcPr>
            <w:tcW w:w="4925" w:type="dxa"/>
          </w:tcPr>
          <w:p w14:paraId="26CEB7CA" w14:textId="38B0935F" w:rsidR="007F02EF" w:rsidRDefault="007F02EF" w:rsidP="007F02EF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- </w:t>
            </w:r>
            <w:r w:rsidR="004D6126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Advanced driving</w:t>
            </w:r>
          </w:p>
          <w:p w14:paraId="69127E8C" w14:textId="77777777" w:rsidR="004D6126" w:rsidRDefault="007F02EF" w:rsidP="007F02EF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-</w:t>
            </w:r>
            <w:r w:rsidR="004D6126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Cloud driving</w:t>
            </w:r>
          </w:p>
          <w:p w14:paraId="0B295115" w14:textId="77777777" w:rsidR="004D6126" w:rsidRDefault="004D6126" w:rsidP="007F02EF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- Extended sensor</w:t>
            </w:r>
          </w:p>
          <w:p w14:paraId="751E0A8E" w14:textId="38DD92B8" w:rsidR="004D6126" w:rsidRDefault="004D6126" w:rsidP="007F02EF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- Interworking</w:t>
            </w:r>
          </w:p>
          <w:p w14:paraId="3EB75E3E" w14:textId="5E2739B3" w:rsidR="0000651A" w:rsidRDefault="004D6126" w:rsidP="004D6126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- Other</w:t>
            </w:r>
          </w:p>
        </w:tc>
      </w:tr>
      <w:tr w:rsidR="0000651A" w14:paraId="17F50280" w14:textId="77777777" w:rsidTr="0034203C">
        <w:tc>
          <w:tcPr>
            <w:tcW w:w="994" w:type="dxa"/>
          </w:tcPr>
          <w:p w14:paraId="7B610904" w14:textId="1C87E6CB" w:rsidR="0000651A" w:rsidRDefault="0000651A" w:rsidP="0000651A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Huawei</w:t>
            </w:r>
          </w:p>
        </w:tc>
        <w:tc>
          <w:tcPr>
            <w:tcW w:w="3261" w:type="dxa"/>
          </w:tcPr>
          <w:p w14:paraId="54A3CF98" w14:textId="07C0B4DE" w:rsidR="0000651A" w:rsidRDefault="00C51C79" w:rsidP="0000651A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- Application 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scenario</w:t>
            </w:r>
          </w:p>
        </w:tc>
        <w:tc>
          <w:tcPr>
            <w:tcW w:w="4925" w:type="dxa"/>
          </w:tcPr>
          <w:p w14:paraId="7B38D71D" w14:textId="33950033" w:rsidR="007F02EF" w:rsidRDefault="007F02EF" w:rsidP="007F02EF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- </w:t>
            </w:r>
            <w:r w:rsidR="002860B2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General</w:t>
            </w:r>
          </w:p>
          <w:p w14:paraId="4EA16D11" w14:textId="48734B73" w:rsidR="007F02EF" w:rsidRDefault="007F02EF" w:rsidP="007F02EF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- </w:t>
            </w:r>
            <w:r w:rsidR="002860B2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Platooning</w:t>
            </w:r>
          </w:p>
          <w:p w14:paraId="0A22446F" w14:textId="5FA81F01" w:rsidR="002860B2" w:rsidRDefault="002860B2" w:rsidP="007F02EF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- Cooperative Manoeuvre</w:t>
            </w:r>
          </w:p>
          <w:p w14:paraId="032952FC" w14:textId="6361376E" w:rsidR="00EF405A" w:rsidRDefault="00EF405A" w:rsidP="007F02EF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- Emergency Trajectory Alignment</w:t>
            </w:r>
          </w:p>
          <w:p w14:paraId="23986569" w14:textId="28772D96" w:rsidR="00EF405A" w:rsidRDefault="00EF405A" w:rsidP="007F02EF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- Automated Driving</w:t>
            </w:r>
          </w:p>
          <w:p w14:paraId="7F1C8F0F" w14:textId="05A91BCD" w:rsidR="00EF405A" w:rsidRDefault="00EF405A" w:rsidP="007F02EF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- Cooperative Awareness</w:t>
            </w:r>
          </w:p>
          <w:p w14:paraId="55FD5F85" w14:textId="559367A6" w:rsidR="008955CA" w:rsidRDefault="00EF405A" w:rsidP="007F02EF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- Collective perception of environment</w:t>
            </w:r>
          </w:p>
          <w:p w14:paraId="7E2FC6F1" w14:textId="09EFF7AD" w:rsidR="008955CA" w:rsidRDefault="008955CA" w:rsidP="007F02EF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- Video data sharing </w:t>
            </w:r>
          </w:p>
          <w:p w14:paraId="7209817E" w14:textId="77777777" w:rsidR="0000651A" w:rsidRDefault="008955CA" w:rsidP="007F02EF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- Intersection Safety Information Provisioning</w:t>
            </w:r>
          </w:p>
          <w:p w14:paraId="2B5FDED9" w14:textId="7D75F36C" w:rsidR="008955CA" w:rsidRDefault="008955CA" w:rsidP="007F02EF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- Remote Driving</w:t>
            </w:r>
          </w:p>
        </w:tc>
      </w:tr>
      <w:tr w:rsidR="0000651A" w14:paraId="0F85ED6C" w14:textId="77777777" w:rsidTr="0034203C">
        <w:tc>
          <w:tcPr>
            <w:tcW w:w="994" w:type="dxa"/>
          </w:tcPr>
          <w:p w14:paraId="2D6DAFE8" w14:textId="3549BEA5" w:rsidR="0000651A" w:rsidRDefault="0000651A" w:rsidP="0000651A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Fujitsu</w:t>
            </w:r>
          </w:p>
        </w:tc>
        <w:tc>
          <w:tcPr>
            <w:tcW w:w="3261" w:type="dxa"/>
          </w:tcPr>
          <w:p w14:paraId="35857B76" w14:textId="77777777" w:rsidR="0000651A" w:rsidRDefault="00BF64F0" w:rsidP="0000651A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Range, 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Frequency, Latency, Group, General</w:t>
            </w:r>
          </w:p>
          <w:p w14:paraId="64023517" w14:textId="4478F5F5" w:rsidR="00BF64F0" w:rsidRPr="000115BE" w:rsidRDefault="00BF64F0" w:rsidP="0000651A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u w:val="single"/>
                <w:lang w:val="en-GB"/>
              </w:rPr>
            </w:pPr>
            <w:r w:rsidRPr="000115BE">
              <w:rPr>
                <w:rFonts w:ascii="Times New Roman" w:eastAsia="맑은 고딕" w:hAnsi="Times New Roman" w:cs="Times New Roman"/>
                <w:kern w:val="0"/>
                <w:szCs w:val="20"/>
                <w:u w:val="single"/>
                <w:lang w:val="en-GB"/>
              </w:rPr>
              <w:t>(Grouping per requirement</w:t>
            </w:r>
            <w:r w:rsidR="000115BE">
              <w:rPr>
                <w:rFonts w:ascii="Times New Roman" w:eastAsia="맑은 고딕" w:hAnsi="Times New Roman" w:cs="Times New Roman"/>
                <w:kern w:val="0"/>
                <w:szCs w:val="20"/>
                <w:u w:val="single"/>
                <w:lang w:val="en-GB"/>
              </w:rPr>
              <w:t xml:space="preserve">. No classification based on application level </w:t>
            </w:r>
            <w:r w:rsidRPr="000115BE">
              <w:rPr>
                <w:rFonts w:ascii="Times New Roman" w:eastAsia="맑은 고딕" w:hAnsi="Times New Roman" w:cs="Times New Roman"/>
                <w:kern w:val="0"/>
                <w:szCs w:val="20"/>
                <w:u w:val="single"/>
                <w:lang w:val="en-GB"/>
              </w:rPr>
              <w:t>)</w:t>
            </w:r>
          </w:p>
        </w:tc>
        <w:tc>
          <w:tcPr>
            <w:tcW w:w="4925" w:type="dxa"/>
          </w:tcPr>
          <w:p w14:paraId="43BB9D14" w14:textId="6F76A42E" w:rsidR="0000651A" w:rsidRDefault="007F02EF" w:rsidP="007F02EF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- </w:t>
            </w:r>
            <w:r w:rsidR="00BF64F0" w:rsidRPr="00BF64F0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Range, Frequency, Latency, Group, General </w:t>
            </w:r>
          </w:p>
        </w:tc>
      </w:tr>
      <w:tr w:rsidR="0000651A" w14:paraId="6C59CC75" w14:textId="77777777" w:rsidTr="0034203C">
        <w:tc>
          <w:tcPr>
            <w:tcW w:w="994" w:type="dxa"/>
          </w:tcPr>
          <w:p w14:paraId="1FF203F4" w14:textId="692391B0" w:rsidR="0000651A" w:rsidRDefault="0000651A" w:rsidP="0000651A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NTT Docomo</w:t>
            </w:r>
          </w:p>
        </w:tc>
        <w:tc>
          <w:tcPr>
            <w:tcW w:w="3261" w:type="dxa"/>
          </w:tcPr>
          <w:p w14:paraId="1872E295" w14:textId="77777777" w:rsidR="0000651A" w:rsidRDefault="00902925" w:rsidP="0000651A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Level of autonomous driving</w:t>
            </w:r>
          </w:p>
          <w:p w14:paraId="228E7891" w14:textId="4D031150" w:rsidR="00902925" w:rsidRDefault="00902925" w:rsidP="0000651A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Distance of communication</w:t>
            </w:r>
          </w:p>
        </w:tc>
        <w:tc>
          <w:tcPr>
            <w:tcW w:w="4925" w:type="dxa"/>
          </w:tcPr>
          <w:p w14:paraId="3B0E2924" w14:textId="118F059E" w:rsidR="007F02EF" w:rsidRDefault="007F02EF" w:rsidP="007F02EF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- </w:t>
            </w:r>
            <w:r w:rsidR="00BE37F1" w:rsidRPr="00BE37F1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Level 3 and “&lt;0.3sec*vehicle speed or even closer</w:t>
            </w:r>
          </w:p>
          <w:p w14:paraId="46812256" w14:textId="36D72DFB" w:rsidR="00BE37F1" w:rsidRDefault="007F02EF" w:rsidP="00BE37F1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- </w:t>
            </w:r>
            <w:r w:rsidR="00BE37F1" w:rsidRPr="00BE37F1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Level 3 and “&lt;2sec*vehicle speed</w:t>
            </w:r>
          </w:p>
          <w:p w14:paraId="630F1BE0" w14:textId="39879B8E" w:rsidR="00BE37F1" w:rsidRDefault="00BE37F1" w:rsidP="00BE37F1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- </w:t>
            </w:r>
            <w:r w:rsidR="0096502A" w:rsidRPr="0096502A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Level 3 and “&lt;2sec*vehicle speed</w:t>
            </w:r>
          </w:p>
          <w:p w14:paraId="55AD4A06" w14:textId="746F936E" w:rsidR="00BE37F1" w:rsidRDefault="00BE37F1" w:rsidP="00BE37F1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- </w:t>
            </w:r>
            <w:r w:rsidRPr="00BE37F1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Level 4 and “&lt;0.3sec*vehicle speed or even closer</w:t>
            </w:r>
          </w:p>
          <w:p w14:paraId="73FDA65D" w14:textId="7777EA81" w:rsidR="00BE37F1" w:rsidRDefault="00BE37F1" w:rsidP="00BE37F1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- </w:t>
            </w:r>
            <w:r w:rsidRPr="00BE37F1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Level 4 and “&lt;2sec*vehicle speed</w:t>
            </w:r>
          </w:p>
          <w:p w14:paraId="4EB40CBF" w14:textId="49BA77B4" w:rsidR="007F02EF" w:rsidRDefault="00BE37F1" w:rsidP="00BE37F1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- </w:t>
            </w:r>
            <w:r w:rsidRPr="00BE37F1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Level 4 and “&gt;2sec*vehicle speed</w:t>
            </w:r>
          </w:p>
        </w:tc>
      </w:tr>
      <w:tr w:rsidR="0000651A" w14:paraId="5579B4C4" w14:textId="77777777" w:rsidTr="0034203C">
        <w:tc>
          <w:tcPr>
            <w:tcW w:w="994" w:type="dxa"/>
          </w:tcPr>
          <w:p w14:paraId="4C0592DF" w14:textId="0A6B2F52" w:rsidR="0000651A" w:rsidRDefault="0000651A" w:rsidP="0000651A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Ericsson</w:t>
            </w:r>
          </w:p>
        </w:tc>
        <w:tc>
          <w:tcPr>
            <w:tcW w:w="3261" w:type="dxa"/>
          </w:tcPr>
          <w:p w14:paraId="0CE06449" w14:textId="7B911522" w:rsidR="0000651A" w:rsidRDefault="007F02EF" w:rsidP="007F02EF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Radio related par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a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m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e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ters</w:t>
            </w:r>
          </w:p>
        </w:tc>
        <w:tc>
          <w:tcPr>
            <w:tcW w:w="4925" w:type="dxa"/>
          </w:tcPr>
          <w:p w14:paraId="025F3CDC" w14:textId="0C367F53" w:rsidR="0000651A" w:rsidRDefault="007F02EF" w:rsidP="007F02EF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- Periodic transmission</w:t>
            </w:r>
          </w:p>
          <w:p w14:paraId="30C8A582" w14:textId="3DA5EFE5" w:rsidR="007F02EF" w:rsidRDefault="007F02EF" w:rsidP="007F02EF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- Streaming</w:t>
            </w:r>
          </w:p>
          <w:p w14:paraId="1773EDE2" w14:textId="21F0ECCD" w:rsidR="007F02EF" w:rsidRPr="007F02EF" w:rsidRDefault="007F02EF" w:rsidP="007F02EF">
            <w:pPr>
              <w:widowControl/>
              <w:wordWrap/>
              <w:autoSpaceDE/>
              <w:autoSpaceDN/>
              <w:spacing w:line="120" w:lineRule="atLeas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- 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Event triggered</w:t>
            </w:r>
          </w:p>
        </w:tc>
      </w:tr>
    </w:tbl>
    <w:p w14:paraId="5E7E6584" w14:textId="77777777" w:rsidR="002508AC" w:rsidRDefault="002508AC" w:rsidP="00CC76F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7BBEBE56" w14:textId="087B57FB" w:rsidR="008665CB" w:rsidRDefault="008665CB" w:rsidP="008665CB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u w:val="single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u w:val="single"/>
          <w:lang w:val="en-GB"/>
        </w:rPr>
        <w:t>Mapping of use case into group</w:t>
      </w:r>
      <w:r w:rsidR="00411A50">
        <w:rPr>
          <w:rFonts w:ascii="Times New Roman" w:eastAsia="맑은 고딕" w:hAnsi="Times New Roman" w:cs="Times New Roman"/>
          <w:kern w:val="0"/>
          <w:szCs w:val="20"/>
          <w:u w:val="single"/>
          <w:lang w:val="en-GB"/>
        </w:rPr>
        <w:t xml:space="preserve"> (based on the description in the original contributions)</w:t>
      </w:r>
    </w:p>
    <w:p w14:paraId="2FC37569" w14:textId="45B69F61" w:rsidR="007150F1" w:rsidRPr="008665CB" w:rsidRDefault="007150F1" w:rsidP="007150F1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kern w:val="0"/>
          <w:szCs w:val="20"/>
          <w:u w:val="single"/>
          <w:lang w:val="en-GB"/>
        </w:rPr>
      </w:pPr>
      <w:r w:rsidRPr="007150F1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TABLE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2</w:t>
      </w:r>
      <w:r w:rsidRPr="007150F1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Use case mapping</w:t>
      </w:r>
    </w:p>
    <w:tbl>
      <w:tblPr>
        <w:tblW w:w="9961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22"/>
        <w:gridCol w:w="1822"/>
        <w:gridCol w:w="1826"/>
        <w:gridCol w:w="936"/>
        <w:gridCol w:w="937"/>
        <w:gridCol w:w="937"/>
        <w:gridCol w:w="938"/>
        <w:gridCol w:w="921"/>
        <w:gridCol w:w="922"/>
      </w:tblGrid>
      <w:tr w:rsidR="00A859B3" w:rsidRPr="00302A6B" w14:paraId="5AF389A9" w14:textId="757D59A6" w:rsidTr="0034203C">
        <w:trPr>
          <w:trHeight w:val="34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4CA1" w14:textId="61ACBF2D" w:rsidR="00597589" w:rsidRPr="00A859B3" w:rsidRDefault="00597589" w:rsidP="00AB0287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Section</w:t>
            </w:r>
            <w:r w:rsidR="00B8438F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A859B3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#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A217" w14:textId="77777777" w:rsidR="00597589" w:rsidRPr="00A859B3" w:rsidRDefault="00597589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Section Title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31E3" w14:textId="270F08DB" w:rsidR="00597589" w:rsidRPr="00A859B3" w:rsidRDefault="00597589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LG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97BF32" w14:textId="06D38517" w:rsidR="00597589" w:rsidRPr="00A859B3" w:rsidRDefault="00597589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HW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83108" w14:textId="39834539" w:rsidR="00597589" w:rsidRPr="00A859B3" w:rsidRDefault="00597589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53E0C" w14:textId="1298F604" w:rsidR="00597589" w:rsidRPr="00A859B3" w:rsidRDefault="00597589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Ericsson</w:t>
            </w:r>
          </w:p>
        </w:tc>
      </w:tr>
      <w:tr w:rsidR="0044624D" w:rsidRPr="00302A6B" w14:paraId="2BD5CEB3" w14:textId="498A3F3B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FB13" w14:textId="77777777" w:rsidR="0044624D" w:rsidRPr="00A859B3" w:rsidRDefault="0044624D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EA36" w14:textId="77777777" w:rsidR="0044624D" w:rsidRPr="00A859B3" w:rsidRDefault="0044624D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eV2X support for Vehicle Platooning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0B35D916" w14:textId="24A2742D" w:rsidR="0044624D" w:rsidRPr="00A859B3" w:rsidRDefault="0044624D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E6498A1" w14:textId="77777777" w:rsidR="0044624D" w:rsidRPr="00A859B3" w:rsidRDefault="0044624D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Platooning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F34CA7" w14:textId="24403FAB" w:rsidR="0044624D" w:rsidRPr="00A859B3" w:rsidRDefault="0044624D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097EBB68" w14:textId="4E52A0E2" w:rsidR="0044624D" w:rsidRPr="00A859B3" w:rsidRDefault="0044624D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Level 3 and “&lt;0.3sec*vehicle speed or even closer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7A89159" w14:textId="611FB43D" w:rsidR="0044624D" w:rsidRPr="00A859B3" w:rsidRDefault="0044624D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</w:tr>
      <w:tr w:rsidR="00476A0C" w:rsidRPr="00302A6B" w14:paraId="7F024540" w14:textId="78DCF824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77B39" w14:textId="77777777" w:rsidR="00476A0C" w:rsidRPr="00A859B3" w:rsidRDefault="00476A0C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F1D83" w14:textId="77777777" w:rsidR="00476A0C" w:rsidRPr="00A859B3" w:rsidRDefault="00476A0C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Information exchange within platoon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004C0256" w14:textId="29E6B1CB" w:rsidR="00476A0C" w:rsidRPr="00A859B3" w:rsidRDefault="00476A0C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CC0D9B1" w14:textId="77777777" w:rsidR="00476A0C" w:rsidRPr="00A859B3" w:rsidRDefault="00476A0C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Platooning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B293FB" w14:textId="28D0BA6F" w:rsidR="00476A0C" w:rsidRPr="00A859B3" w:rsidRDefault="00476A0C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981B1A" w14:textId="09577E08" w:rsidR="00476A0C" w:rsidRPr="00A859B3" w:rsidRDefault="00476A0C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No decision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0288419" w14:textId="5CF16433" w:rsidR="00476A0C" w:rsidRPr="00A859B3" w:rsidRDefault="00476A0C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</w:tr>
      <w:tr w:rsidR="00476A0C" w:rsidRPr="00302A6B" w14:paraId="1FA75A5C" w14:textId="3D609936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A84F" w14:textId="77777777" w:rsidR="00476A0C" w:rsidRPr="00A859B3" w:rsidRDefault="00476A0C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08A89" w14:textId="77777777" w:rsidR="00476A0C" w:rsidRPr="00A859B3" w:rsidRDefault="00476A0C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Automotive: Sensor and State Map Sharing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517F6736" w14:textId="203B956F" w:rsidR="00476A0C" w:rsidRPr="00A859B3" w:rsidRDefault="00476A0C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Extended Sensor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2AE75760" w14:textId="77777777" w:rsidR="00476A0C" w:rsidRPr="00A859B3" w:rsidRDefault="00476A0C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Cooperative Awa</w:t>
            </w: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shd w:val="clear" w:color="auto" w:fill="E5B8B7" w:themeFill="accent2" w:themeFillTint="66"/>
                <w:lang w:val="en-GB"/>
              </w:rPr>
              <w:t>reness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FF21D8" w14:textId="6A8D0C5D" w:rsidR="00476A0C" w:rsidRPr="00A859B3" w:rsidRDefault="00476A0C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0F4FCD" w14:textId="7C8AA93B" w:rsidR="00476A0C" w:rsidRPr="00A859B3" w:rsidRDefault="00476A0C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No decision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DE27632" w14:textId="339DD2D1" w:rsidR="00476A0C" w:rsidRPr="00A859B3" w:rsidRDefault="00476A0C" w:rsidP="00302A6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</w:tr>
      <w:tr w:rsidR="00A859B3" w:rsidRPr="00302A6B" w14:paraId="55B52ED4" w14:textId="33DD443E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249CB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F0CC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eV2X support for Remote Driving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08C3AC49" w14:textId="38918DC0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Cloud driving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</w:tcPr>
          <w:p w14:paraId="67589FCD" w14:textId="757B7429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Cloud driving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953D6" w14:textId="36461F24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Remote Driving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A8FBD76" w14:textId="48AD710B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</w:tr>
      <w:tr w:rsidR="00A859B3" w:rsidRPr="00302A6B" w14:paraId="00D99A19" w14:textId="076447E4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71B4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D570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Automated Cooperative Driving for Short distance Grouping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63E91BBA" w14:textId="291E763D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4CA2D26" w14:textId="7CE942AB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Platooning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6E015258" w14:textId="1D94D2FB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Level 3 and “&lt;0.3sec*vehicle speed or even closer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BFAE8E4" w14:textId="567F1FF9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Level 4 and “&lt;0.3sec*vehicle speed or even closer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D269826" w14:textId="40D69A06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</w:tr>
      <w:tr w:rsidR="00A859B3" w:rsidRPr="00302A6B" w14:paraId="0F6D42B8" w14:textId="3CA7A4A0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574C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CA84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Collective Perception of Environment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31E3E8F8" w14:textId="47AA579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Extended Sensor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98EAA37" w14:textId="4F1786A6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Collective Perception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A555A" w14:textId="6E8B42B4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No decision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6635828" w14:textId="03DFA8A8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</w:tr>
      <w:tr w:rsidR="00A859B3" w:rsidRPr="00302A6B" w14:paraId="603ABB3F" w14:textId="2C39BBB1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5167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BDF9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Communication between vehicles of different 3GPP RATs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3AF4E67A" w14:textId="17818E42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Interworking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59EA33" w14:textId="7E732E8F" w:rsidR="009C4C23" w:rsidRPr="00A859B3" w:rsidRDefault="009205B1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358944" w14:textId="7CD27FDB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N/A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E241E1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A859B3" w:rsidRPr="00302A6B" w14:paraId="13BB21C9" w14:textId="2C0620A4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536D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lastRenderedPageBreak/>
              <w:t>5.8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59E2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Multi-PLMN environment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16DC126A" w14:textId="603B425B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Interworking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C75F6E" w14:textId="27A85405" w:rsidR="009C4C23" w:rsidRPr="00A859B3" w:rsidRDefault="009205B1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0DC882" w14:textId="327FDFEF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N/A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F0D7F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A859B3" w:rsidRPr="00302A6B" w14:paraId="428C004A" w14:textId="7C557369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D51E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5.9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BA31D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Cooperative Collision Avoidance (CoCA)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65AD4063" w14:textId="2C7ECF8F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Extended Sensor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E26763F" w14:textId="2CB9F9F4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Cooperative manoeuvre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E1E331" w14:textId="4598FE21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No decision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612CE6D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5397EC7" w14:textId="6A85F5C6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event</w:t>
            </w:r>
          </w:p>
        </w:tc>
      </w:tr>
      <w:tr w:rsidR="00A859B3" w:rsidRPr="00302A6B" w14:paraId="25080D0F" w14:textId="39C17DF9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E70F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5.10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EB91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Information sharing for limited automated driving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AA0C73C" w14:textId="0271B49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1D297243" w14:textId="3D2C4B72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Automated driving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727C429" w14:textId="10229272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Level 3 and “&lt;2sec*vehicle speed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F0A7FAA" w14:textId="193E4F78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</w:tr>
      <w:tr w:rsidR="00A859B3" w:rsidRPr="00302A6B" w14:paraId="1AD5E081" w14:textId="60D07E2A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BE22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F557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Information sharing for full automated driving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64E40663" w14:textId="60910F88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6045422E" w14:textId="2623FCB3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Automated driving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3F31E8C" w14:textId="4265B835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Level 4 and “&gt;2sec*vehicle speed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984F031" w14:textId="067B745B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</w:tr>
      <w:tr w:rsidR="00A859B3" w:rsidRPr="00302A6B" w14:paraId="748A8F29" w14:textId="3BFF66F6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74DB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ADAE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Information sharing for limited automated platooning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6128C7EC" w14:textId="029179A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97F5E26" w14:textId="37CA9CC4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Platooning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109E3B4" w14:textId="43DB8CE0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Level 3 and “&lt;2sec*vehicle speed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01DB911" w14:textId="492B7EA8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</w:tr>
      <w:tr w:rsidR="00A859B3" w:rsidRPr="00302A6B" w14:paraId="19EC4E7D" w14:textId="1F51A8E1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FD5A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1713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Information sharing for full automated platooning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00280249" w14:textId="44BEBB4B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FE26483" w14:textId="72ECE244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Platooning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4E5BB29C" w14:textId="26933DDF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Level 4 and “&lt;2sec*vehicle speed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AC88234" w14:textId="24A6C455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</w:tr>
      <w:tr w:rsidR="00A859B3" w:rsidRPr="00302A6B" w14:paraId="48AE500D" w14:textId="1937BCCA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CC15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0C17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Dynamic Ride Sharing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14:paraId="45D99ECF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Other (non-safety)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02C92C" w14:textId="0490DA88" w:rsidR="009C4C23" w:rsidRPr="00A859B3" w:rsidRDefault="009205B1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CB72B" w14:textId="6EBE9289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N/A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25832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A859B3" w:rsidRPr="00302A6B" w14:paraId="78FD5D1A" w14:textId="140E1C3B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EF4B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F1A8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Use case on Multi-RAT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2B94729B" w14:textId="5C6D88BB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Interworking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4A8B5D" w14:textId="7FAC0034" w:rsidR="009C4C23" w:rsidRPr="00A859B3" w:rsidRDefault="009205B1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18139" w14:textId="2008933F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N/A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5DC165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A859B3" w:rsidRPr="00302A6B" w14:paraId="4FFCFDE2" w14:textId="33D14836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9A283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3D00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Video data sharing for automated Driving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508D18CB" w14:textId="0BDFF0D1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Extended Sensor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7FD58603" w14:textId="1C696676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Video data sharing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29D73F1D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Level 3 and “&lt;0.3sec*vehicle speed or even closer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95A9F27" w14:textId="5B889E0F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Level 4 and “&lt;0.3sec*vehicle speed or even closer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ECC17A8" w14:textId="1D420991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Streaming</w:t>
            </w:r>
          </w:p>
        </w:tc>
      </w:tr>
      <w:tr w:rsidR="00A859B3" w:rsidRPr="00302A6B" w14:paraId="602A0DA2" w14:textId="76B47247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B4A6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0D36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Changing Driving-Mode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240EA058" w14:textId="56B97844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678E94" w14:textId="441C4ED3" w:rsidR="009C4C23" w:rsidRPr="00A859B3" w:rsidRDefault="009205B1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08CC31" w14:textId="0405ACEF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N/A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90FD84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A859B3" w:rsidRPr="00302A6B" w14:paraId="66B666F3" w14:textId="6C5A5DD5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EC7F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AC83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Tethering via Vehicle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14:paraId="7930F866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Other (non-safety)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E09FE7" w14:textId="0D08D011" w:rsidR="009C4C23" w:rsidRPr="00A859B3" w:rsidRDefault="009205B1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7411C" w14:textId="68C80684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N/A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EAD03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A859B3" w:rsidRPr="00302A6B" w14:paraId="50AD4391" w14:textId="50D03703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68E4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5.19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F342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Use case out of 5G coverage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7E0CEB56" w14:textId="71234872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Interworking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D278AE" w14:textId="2622E6BB" w:rsidR="009C4C23" w:rsidRPr="00A859B3" w:rsidRDefault="009205B1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AE6F9" w14:textId="5CAEF0E9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N/A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DB4FA5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A859B3" w:rsidRPr="00302A6B" w14:paraId="54C8AAB5" w14:textId="1E8B59D1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FF4C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5.20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D67B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Emergency Trajectory Alignment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6F741EA6" w14:textId="6A7B8871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3562B20" w14:textId="1E6DDF3D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Emergency Trajectory Alignment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112735" w14:textId="221B60A0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No decision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301577A" w14:textId="23D8F1D5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Event</w:t>
            </w:r>
          </w:p>
        </w:tc>
      </w:tr>
      <w:tr w:rsidR="00A859B3" w:rsidRPr="00302A6B" w14:paraId="46448F02" w14:textId="4585D822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CAE1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5.21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8ED81" w14:textId="7777777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Teleoperated Support (TeSo)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46BC70EA" w14:textId="360674F7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Cloud driving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14:paraId="7AE61A87" w14:textId="307CD4BF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Remote Driving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E9EE9E" w14:textId="3E5CF742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N/A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AC17102" w14:textId="2CC6A76E" w:rsidR="009C4C23" w:rsidRPr="00A859B3" w:rsidRDefault="009C4C23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</w:tr>
      <w:tr w:rsidR="002928BF" w:rsidRPr="00302A6B" w14:paraId="20FF1C8F" w14:textId="2A193FB5" w:rsidTr="0034203C">
        <w:trPr>
          <w:trHeight w:val="34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1CF0" w14:textId="77777777" w:rsidR="002928BF" w:rsidRPr="00A859B3" w:rsidRDefault="002928BF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5.22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FB87" w14:textId="77777777" w:rsidR="002928BF" w:rsidRPr="00A859B3" w:rsidRDefault="002928BF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Intersection Safety Information Provisioning for Urban Driving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14:paraId="123F49CE" w14:textId="77777777" w:rsidR="002928BF" w:rsidRPr="00A859B3" w:rsidRDefault="002928BF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Other (safety)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27FC83DF" w14:textId="77777777" w:rsidR="002928BF" w:rsidRPr="00A859B3" w:rsidRDefault="002928BF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Intersection Safety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DB663D" w14:textId="1D5BC184" w:rsidR="002928BF" w:rsidRPr="00A859B3" w:rsidRDefault="002928BF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DBABF7" w14:textId="0F56A07C" w:rsidR="002928BF" w:rsidRPr="00A859B3" w:rsidRDefault="002928BF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No decision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5ADBE66" w14:textId="5C11E36D" w:rsidR="002928BF" w:rsidRPr="00A859B3" w:rsidRDefault="002928BF" w:rsidP="009C4C23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</w:tr>
    </w:tbl>
    <w:p w14:paraId="1BAFFCA5" w14:textId="77777777" w:rsidR="00C74D2C" w:rsidRPr="00090DFB" w:rsidRDefault="00C74D2C" w:rsidP="00C74D2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14:paraId="497BF9A4" w14:textId="7EA78228" w:rsidR="00C74D2C" w:rsidRPr="00ED4503" w:rsidRDefault="00C74D2C" w:rsidP="00C74D2C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Discussion</w:t>
      </w:r>
    </w:p>
    <w:p w14:paraId="4A04488B" w14:textId="3B2F126A" w:rsidR="00814B94" w:rsidRDefault="00127135" w:rsidP="00C74D2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Rel-14 V2XLTE SI, each requirement was grouped based on message size, frequency, range etc. </w:t>
      </w:r>
      <w:r w:rsidR="00814B9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Rel-14 V2XLTE, most of use cases were about status information exchange which is day 1 requirements of V2X application roadmap. Thus, the methodology used </w:t>
      </w:r>
      <w:r w:rsidR="00B8438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consolidation of PRs </w:t>
      </w:r>
      <w:r w:rsidR="00814B9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Rel-14 V2XLTE SI was not </w:t>
      </w:r>
      <w:r w:rsidR="00B8438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</w:t>
      </w:r>
      <w:r w:rsidR="00814B94">
        <w:rPr>
          <w:rFonts w:ascii="Times New Roman" w:eastAsia="맑은 고딕" w:hAnsi="Times New Roman" w:cs="Times New Roman"/>
          <w:kern w:val="0"/>
          <w:szCs w:val="20"/>
          <w:lang w:val="en-GB"/>
        </w:rPr>
        <w:t>problem</w:t>
      </w:r>
    </w:p>
    <w:p w14:paraId="3395D6A3" w14:textId="5F3E6FAA" w:rsidR="00B56116" w:rsidRDefault="006A57C5" w:rsidP="00C74D2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eV2X, </w:t>
      </w:r>
      <w:r w:rsidR="00B8438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however,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the use cases are more than day 1 requirements</w:t>
      </w:r>
      <w:r w:rsidR="00B5611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  <w:r w:rsidR="00B8438F">
        <w:rPr>
          <w:rFonts w:ascii="Times New Roman" w:eastAsia="맑은 고딕" w:hAnsi="Times New Roman" w:cs="Times New Roman"/>
          <w:kern w:val="0"/>
          <w:szCs w:val="20"/>
          <w:lang w:val="en-GB"/>
        </w:rPr>
        <w:t>That is,</w:t>
      </w:r>
      <w:r w:rsidR="00B5611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according to V2X application roadmap</w:t>
      </w:r>
      <w:r w:rsidR="00B8438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(seen from the current TR)</w:t>
      </w:r>
      <w:r w:rsidR="00B56116">
        <w:rPr>
          <w:rFonts w:ascii="Times New Roman" w:eastAsia="맑은 고딕" w:hAnsi="Times New Roman" w:cs="Times New Roman"/>
          <w:kern w:val="0"/>
          <w:szCs w:val="20"/>
          <w:lang w:val="en-GB"/>
        </w:rPr>
        <w:t>, they are sensor data sharing, intention data sharing, coordination data sharing</w:t>
      </w:r>
      <w:r w:rsidR="00B8438F">
        <w:rPr>
          <w:rFonts w:ascii="Times New Roman" w:eastAsia="맑은 고딕" w:hAnsi="Times New Roman" w:cs="Times New Roman"/>
          <w:kern w:val="0"/>
          <w:szCs w:val="20"/>
          <w:lang w:val="en-GB"/>
        </w:rPr>
        <w:t>, and so on</w:t>
      </w:r>
      <w:r w:rsidR="00B5611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Thus, the context that each consolidated requirement is related should be clearly expressed. </w:t>
      </w:r>
    </w:p>
    <w:p w14:paraId="32BCE034" w14:textId="3E544CB8" w:rsidR="008665CB" w:rsidRPr="002D53A7" w:rsidRDefault="00B56116" w:rsidP="00C74D2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2D53A7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>Proposal 1:</w:t>
      </w:r>
    </w:p>
    <w:p w14:paraId="60A53E4F" w14:textId="155A4BA4" w:rsidR="00B56116" w:rsidRPr="002D53A7" w:rsidRDefault="002D53A7" w:rsidP="00C74D2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2D53A7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Consolidation is done per use case groups.</w:t>
      </w:r>
    </w:p>
    <w:p w14:paraId="683D5E5F" w14:textId="6A941FAF" w:rsidR="002D53A7" w:rsidRDefault="00C06D90" w:rsidP="00C74D2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[1] and [10], </w:t>
      </w:r>
      <w:r w:rsidR="00F75F7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</w:t>
      </w:r>
      <w:r w:rsidR="00622B2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clear separation between radio </w:t>
      </w:r>
      <w:r w:rsidR="00F75F7D">
        <w:rPr>
          <w:rFonts w:ascii="Times New Roman" w:eastAsia="맑은 고딕" w:hAnsi="Times New Roman" w:cs="Times New Roman"/>
          <w:kern w:val="0"/>
          <w:szCs w:val="20"/>
          <w:lang w:val="en-GB"/>
        </w:rPr>
        <w:t>performance-</w:t>
      </w:r>
      <w:r w:rsidR="00622B2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related KPIs and other requirements was </w:t>
      </w:r>
      <w:r w:rsidR="00F75F7D">
        <w:rPr>
          <w:rFonts w:ascii="Times New Roman" w:eastAsia="맑은 고딕" w:hAnsi="Times New Roman" w:cs="Times New Roman"/>
          <w:kern w:val="0"/>
          <w:szCs w:val="20"/>
          <w:lang w:val="en-GB"/>
        </w:rPr>
        <w:t>proposed</w:t>
      </w:r>
      <w:r w:rsidR="00622B2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While use case grouping </w:t>
      </w:r>
      <w:r w:rsidR="00F75F7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may </w:t>
      </w:r>
      <w:r w:rsidR="00622B2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help both 3GPP and non-3GPP community to identify scenarios and context, separation of radio </w:t>
      </w:r>
      <w:r w:rsidR="00F75F7D">
        <w:rPr>
          <w:rFonts w:ascii="Times New Roman" w:eastAsia="맑은 고딕" w:hAnsi="Times New Roman" w:cs="Times New Roman"/>
          <w:kern w:val="0"/>
          <w:szCs w:val="20"/>
          <w:lang w:val="en-GB"/>
        </w:rPr>
        <w:t>performance-</w:t>
      </w:r>
      <w:r w:rsidR="00622B27">
        <w:rPr>
          <w:rFonts w:ascii="Times New Roman" w:eastAsia="맑은 고딕" w:hAnsi="Times New Roman" w:cs="Times New Roman"/>
          <w:kern w:val="0"/>
          <w:szCs w:val="20"/>
          <w:lang w:val="en-GB"/>
        </w:rPr>
        <w:t>related KPIs will help downstream groups in 3GPP to understand what should be achieved</w:t>
      </w:r>
      <w:r w:rsidR="00F75F7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(e.g., for ease of scheduling themselves)</w:t>
      </w:r>
      <w:r w:rsidR="00622B27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7FF93E90" w14:textId="71C9F12C" w:rsidR="00F061CF" w:rsidRPr="002D53A7" w:rsidRDefault="00F061CF" w:rsidP="00F061C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2D53A7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 xml:space="preserve">Proposal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2</w:t>
      </w:r>
      <w:r w:rsidRPr="002D53A7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>:</w:t>
      </w:r>
    </w:p>
    <w:p w14:paraId="17E2290E" w14:textId="531F04DD" w:rsidR="00F061CF" w:rsidRDefault="00F061CF" w:rsidP="00F061C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lastRenderedPageBreak/>
        <w:t xml:space="preserve">Make </w:t>
      </w:r>
      <w:r w:rsidR="00904804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performance KPI </w:t>
      </w:r>
      <w:r w:rsidRPr="002D53A7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Consolidation is </w:t>
      </w:r>
      <w:r w:rsidR="000E1401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clearly visible</w:t>
      </w:r>
      <w:r w:rsidRPr="002D53A7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.</w:t>
      </w:r>
      <w:r w:rsidR="00052635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</w:t>
      </w:r>
    </w:p>
    <w:p w14:paraId="317C6E77" w14:textId="7E842E88" w:rsidR="00052635" w:rsidRPr="002D53A7" w:rsidRDefault="00052635" w:rsidP="0005263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2D53A7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 xml:space="preserve">Proposal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3</w:t>
      </w:r>
      <w:r w:rsidRPr="002D53A7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>:</w:t>
      </w:r>
    </w:p>
    <w:p w14:paraId="5209542B" w14:textId="77777777" w:rsidR="00052635" w:rsidRDefault="00052635" w:rsidP="0005263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Based on proposal 1/2, agree on following structure for consolidation.</w:t>
      </w:r>
    </w:p>
    <w:tbl>
      <w:tblPr>
        <w:tblStyle w:val="ac"/>
        <w:tblW w:w="0" w:type="auto"/>
        <w:tblInd w:w="704" w:type="dxa"/>
        <w:tblLook w:val="04A0" w:firstRow="1" w:lastRow="0" w:firstColumn="1" w:lastColumn="0" w:noHBand="0" w:noVBand="1"/>
      </w:tblPr>
      <w:tblGrid>
        <w:gridCol w:w="9214"/>
      </w:tblGrid>
      <w:tr w:rsidR="00052635" w14:paraId="422A841B" w14:textId="77777777" w:rsidTr="00AD526D">
        <w:tc>
          <w:tcPr>
            <w:tcW w:w="9214" w:type="dxa"/>
          </w:tcPr>
          <w:p w14:paraId="4EFB52A4" w14:textId="1DBAAEE4" w:rsidR="00876A35" w:rsidRPr="00876A35" w:rsidRDefault="00876A35" w:rsidP="00876A35">
            <w:pPr>
              <w:keepNext/>
              <w:keepLines/>
              <w:widowControl/>
              <w:pBdr>
                <w:top w:val="single" w:sz="12" w:space="3" w:color="auto"/>
              </w:pBdr>
              <w:wordWrap/>
              <w:overflowPunct w:val="0"/>
              <w:adjustRightInd w:val="0"/>
              <w:spacing w:before="240" w:after="180"/>
              <w:ind w:left="1134" w:hanging="1134"/>
              <w:jc w:val="left"/>
              <w:textAlignment w:val="baseline"/>
              <w:outlineLvl w:val="0"/>
              <w:rPr>
                <w:rFonts w:ascii="Arial" w:eastAsia="바탕" w:hAnsi="Arial" w:cs="Times New Roman"/>
                <w:kern w:val="0"/>
                <w:sz w:val="36"/>
                <w:szCs w:val="20"/>
                <w:lang w:val="en-GB"/>
              </w:rPr>
            </w:pPr>
            <w:bookmarkStart w:id="1" w:name="_Toc461630068"/>
            <w:r w:rsidRPr="00876A35">
              <w:rPr>
                <w:rFonts w:ascii="Arial" w:eastAsia="바탕" w:hAnsi="Arial" w:cs="Times New Roman" w:hint="eastAsia"/>
                <w:kern w:val="0"/>
                <w:sz w:val="36"/>
                <w:szCs w:val="20"/>
                <w:lang w:val="en-GB"/>
              </w:rPr>
              <w:t>7</w:t>
            </w:r>
            <w:r w:rsidRPr="00876A35">
              <w:rPr>
                <w:rFonts w:ascii="Arial" w:eastAsia="바탕" w:hAnsi="Arial" w:cs="Times New Roman"/>
                <w:kern w:val="0"/>
                <w:sz w:val="36"/>
                <w:szCs w:val="20"/>
                <w:lang w:val="en-GB"/>
              </w:rPr>
              <w:tab/>
            </w:r>
            <w:r>
              <w:rPr>
                <w:rFonts w:ascii="Arial" w:eastAsia="바탕" w:hAnsi="Arial" w:cs="Times New Roman"/>
                <w:kern w:val="0"/>
                <w:sz w:val="36"/>
                <w:szCs w:val="20"/>
                <w:lang w:val="en-GB"/>
              </w:rPr>
              <w:t xml:space="preserve">Consolidated </w:t>
            </w:r>
            <w:r w:rsidRPr="00876A35">
              <w:rPr>
                <w:rFonts w:ascii="Arial" w:eastAsia="바탕" w:hAnsi="Arial" w:cs="Times New Roman"/>
                <w:kern w:val="0"/>
                <w:sz w:val="36"/>
                <w:szCs w:val="20"/>
                <w:lang w:val="en-GB"/>
              </w:rPr>
              <w:t>Potential Requirements</w:t>
            </w:r>
            <w:bookmarkEnd w:id="1"/>
          </w:p>
          <w:p w14:paraId="1A9E3E77" w14:textId="77777777" w:rsidR="00876A35" w:rsidRPr="00876A35" w:rsidRDefault="00876A35" w:rsidP="00876A35">
            <w:pPr>
              <w:keepNext/>
              <w:keepLines/>
              <w:widowControl/>
              <w:wordWrap/>
              <w:overflowPunct w:val="0"/>
              <w:adjustRightInd w:val="0"/>
              <w:spacing w:before="180" w:after="180"/>
              <w:ind w:left="1134" w:hanging="1134"/>
              <w:jc w:val="left"/>
              <w:textAlignment w:val="baseline"/>
              <w:outlineLvl w:val="1"/>
              <w:rPr>
                <w:rFonts w:ascii="Arial" w:eastAsia="바탕" w:hAnsi="Arial" w:cs="Times New Roman"/>
                <w:kern w:val="0"/>
                <w:sz w:val="32"/>
                <w:szCs w:val="20"/>
                <w:lang w:val="en-GB" w:eastAsia="x-none"/>
              </w:rPr>
            </w:pPr>
            <w:bookmarkStart w:id="2" w:name="_Toc461630069"/>
            <w:r w:rsidRPr="00876A35">
              <w:rPr>
                <w:rFonts w:ascii="Arial" w:eastAsia="바탕" w:hAnsi="Arial" w:cs="Times New Roman" w:hint="eastAsia"/>
                <w:kern w:val="0"/>
                <w:sz w:val="32"/>
                <w:szCs w:val="20"/>
                <w:lang w:val="en-GB" w:eastAsia="x-none"/>
              </w:rPr>
              <w:t>7</w:t>
            </w:r>
            <w:r w:rsidRPr="00876A35">
              <w:rPr>
                <w:rFonts w:ascii="Arial" w:eastAsia="바탕" w:hAnsi="Arial" w:cs="Times New Roman"/>
                <w:kern w:val="0"/>
                <w:sz w:val="32"/>
                <w:szCs w:val="20"/>
                <w:lang w:val="en-GB" w:eastAsia="x-none"/>
              </w:rPr>
              <w:t>.1</w:t>
            </w:r>
            <w:r w:rsidRPr="00876A35">
              <w:rPr>
                <w:rFonts w:ascii="Arial" w:eastAsia="바탕" w:hAnsi="Arial" w:cs="Times New Roman"/>
                <w:kern w:val="0"/>
                <w:sz w:val="32"/>
                <w:szCs w:val="20"/>
                <w:lang w:val="en-GB" w:eastAsia="x-none"/>
              </w:rPr>
              <w:tab/>
              <w:t>General</w:t>
            </w:r>
            <w:bookmarkEnd w:id="2"/>
          </w:p>
          <w:p w14:paraId="43CF0963" w14:textId="463D3E00" w:rsidR="00876A35" w:rsidRPr="00876A35" w:rsidRDefault="00403949" w:rsidP="00876A35">
            <w:pPr>
              <w:keepLines/>
              <w:widowControl/>
              <w:wordWrap/>
              <w:overflowPunct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ascii="Times New Roman" w:eastAsia="바탕" w:hAnsi="Times New Roman" w:cs="Times New Roman"/>
                <w:color w:val="FF0000"/>
                <w:kern w:val="0"/>
                <w:szCs w:val="20"/>
                <w:lang w:val="en-GB"/>
              </w:rPr>
            </w:pPr>
            <w:r>
              <w:rPr>
                <w:rFonts w:ascii="Times New Roman" w:eastAsia="바탕" w:hAnsi="Times New Roman" w:cs="Times New Roman"/>
                <w:color w:val="FF0000"/>
                <w:kern w:val="0"/>
                <w:szCs w:val="20"/>
                <w:lang w:val="en-GB"/>
              </w:rPr>
              <w:t>This section includes general requirements that can be applied generally</w:t>
            </w:r>
          </w:p>
          <w:p w14:paraId="78A7F09B" w14:textId="0C3B134D" w:rsidR="00876A35" w:rsidRPr="00876A35" w:rsidRDefault="00876A35" w:rsidP="00876A35">
            <w:pPr>
              <w:keepNext/>
              <w:keepLines/>
              <w:widowControl/>
              <w:wordWrap/>
              <w:overflowPunct w:val="0"/>
              <w:adjustRightInd w:val="0"/>
              <w:spacing w:before="180" w:after="180"/>
              <w:ind w:left="1134" w:hanging="1134"/>
              <w:jc w:val="left"/>
              <w:textAlignment w:val="baseline"/>
              <w:outlineLvl w:val="1"/>
              <w:rPr>
                <w:rFonts w:ascii="Arial" w:eastAsia="바탕" w:hAnsi="Arial" w:cs="Times New Roman"/>
                <w:kern w:val="0"/>
                <w:sz w:val="32"/>
                <w:szCs w:val="20"/>
                <w:lang w:val="en-GB" w:eastAsia="x-none"/>
              </w:rPr>
            </w:pPr>
            <w:bookmarkStart w:id="3" w:name="_Toc461630070"/>
            <w:r w:rsidRPr="00876A35">
              <w:rPr>
                <w:rFonts w:ascii="Arial" w:eastAsia="바탕" w:hAnsi="Arial" w:cs="Times New Roman" w:hint="eastAsia"/>
                <w:kern w:val="0"/>
                <w:sz w:val="32"/>
                <w:szCs w:val="20"/>
                <w:lang w:val="en-GB" w:eastAsia="x-none"/>
              </w:rPr>
              <w:t>7</w:t>
            </w:r>
            <w:r w:rsidRPr="00876A35">
              <w:rPr>
                <w:rFonts w:ascii="Arial" w:eastAsia="바탕" w:hAnsi="Arial" w:cs="Times New Roman"/>
                <w:kern w:val="0"/>
                <w:sz w:val="32"/>
                <w:szCs w:val="20"/>
                <w:lang w:val="en-GB" w:eastAsia="x-none"/>
              </w:rPr>
              <w:t>.</w:t>
            </w:r>
            <w:r w:rsidR="00CC5E1F">
              <w:rPr>
                <w:rFonts w:ascii="Arial" w:eastAsia="바탕" w:hAnsi="Arial" w:cs="Times New Roman"/>
                <w:kern w:val="0"/>
                <w:sz w:val="32"/>
                <w:szCs w:val="20"/>
                <w:lang w:val="en-GB" w:eastAsia="x-none"/>
              </w:rPr>
              <w:t>X</w:t>
            </w:r>
            <w:r w:rsidRPr="00876A35">
              <w:rPr>
                <w:rFonts w:ascii="Arial" w:eastAsia="바탕" w:hAnsi="Arial" w:cs="Times New Roman"/>
                <w:kern w:val="0"/>
                <w:sz w:val="32"/>
                <w:szCs w:val="20"/>
                <w:lang w:val="en-GB" w:eastAsia="x-none"/>
              </w:rPr>
              <w:tab/>
            </w:r>
            <w:bookmarkEnd w:id="3"/>
            <w:r w:rsidR="00CC5E1F">
              <w:rPr>
                <w:rFonts w:ascii="Arial" w:eastAsia="바탕" w:hAnsi="Arial" w:cs="Times New Roman"/>
                <w:kern w:val="0"/>
                <w:sz w:val="32"/>
                <w:szCs w:val="20"/>
                <w:lang w:val="en-GB" w:eastAsia="x-none"/>
              </w:rPr>
              <w:t xml:space="preserve">Use case group </w:t>
            </w:r>
            <w:r w:rsidR="001E47DF">
              <w:rPr>
                <w:rFonts w:ascii="Arial" w:eastAsia="바탕" w:hAnsi="Arial" w:cs="Times New Roman"/>
                <w:kern w:val="0"/>
                <w:sz w:val="32"/>
                <w:szCs w:val="20"/>
                <w:lang w:val="en-GB" w:eastAsia="x-none"/>
              </w:rPr>
              <w:t>Name1</w:t>
            </w:r>
          </w:p>
          <w:p w14:paraId="4C6D640F" w14:textId="444AF4ED" w:rsidR="00CC5E1F" w:rsidRDefault="00CC5E1F" w:rsidP="00CC5E1F">
            <w:pPr>
              <w:pStyle w:val="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</w:t>
            </w:r>
            <w:r>
              <w:rPr>
                <w:lang w:eastAsia="ko-KR"/>
              </w:rPr>
              <w:t>.X.1</w:t>
            </w:r>
            <w:r w:rsidRPr="00876A35">
              <w:rPr>
                <w:rFonts w:eastAsia="바탕"/>
                <w:sz w:val="32"/>
                <w:lang w:eastAsia="x-none"/>
              </w:rPr>
              <w:tab/>
            </w:r>
            <w:r>
              <w:rPr>
                <w:rFonts w:eastAsia="바탕"/>
                <w:sz w:val="32"/>
                <w:lang w:eastAsia="x-none"/>
              </w:rPr>
              <w:t>General requirements</w:t>
            </w:r>
          </w:p>
          <w:p w14:paraId="5DC65BC0" w14:textId="73CD3C17" w:rsidR="00876A35" w:rsidRPr="00876A35" w:rsidRDefault="001E47DF" w:rsidP="00876A35">
            <w:pPr>
              <w:keepLines/>
              <w:widowControl/>
              <w:wordWrap/>
              <w:overflowPunct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ascii="Times New Roman" w:eastAsia="바탕" w:hAnsi="Times New Roman" w:cs="Times New Roman"/>
                <w:color w:val="FF0000"/>
                <w:kern w:val="0"/>
                <w:szCs w:val="20"/>
                <w:lang w:val="en-GB"/>
              </w:rPr>
            </w:pPr>
            <w:r>
              <w:rPr>
                <w:rFonts w:ascii="Times New Roman" w:eastAsia="바탕" w:hAnsi="Times New Roman" w:cs="Times New Roman"/>
                <w:color w:val="FF0000"/>
                <w:kern w:val="0"/>
                <w:szCs w:val="20"/>
                <w:lang w:val="en-GB"/>
              </w:rPr>
              <w:t>This section includes general requirements of use case group 1, which is not related performance KPIs.</w:t>
            </w:r>
          </w:p>
          <w:p w14:paraId="3D7EED95" w14:textId="3C3B3E2D" w:rsidR="00CC5E1F" w:rsidRDefault="00CC5E1F" w:rsidP="00CC5E1F">
            <w:pPr>
              <w:pStyle w:val="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</w:t>
            </w:r>
            <w:r>
              <w:rPr>
                <w:lang w:eastAsia="ko-KR"/>
              </w:rPr>
              <w:t>.X.1</w:t>
            </w:r>
            <w:r w:rsidRPr="00876A35">
              <w:rPr>
                <w:rFonts w:eastAsia="바탕"/>
                <w:sz w:val="32"/>
                <w:lang w:eastAsia="x-none"/>
              </w:rPr>
              <w:tab/>
            </w:r>
            <w:r>
              <w:rPr>
                <w:rFonts w:eastAsia="바탕"/>
                <w:sz w:val="32"/>
                <w:lang w:eastAsia="x-none"/>
              </w:rPr>
              <w:t xml:space="preserve">Performance </w:t>
            </w:r>
            <w:r w:rsidR="00403949">
              <w:rPr>
                <w:rFonts w:eastAsia="바탕"/>
                <w:sz w:val="32"/>
                <w:lang w:eastAsia="x-none"/>
              </w:rPr>
              <w:t>requirements</w:t>
            </w:r>
          </w:p>
          <w:p w14:paraId="496D343C" w14:textId="0426B58C" w:rsidR="00CC5E1F" w:rsidRPr="00876A35" w:rsidRDefault="001E47DF" w:rsidP="00CC5E1F">
            <w:pPr>
              <w:keepLines/>
              <w:widowControl/>
              <w:wordWrap/>
              <w:overflowPunct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ascii="Times New Roman" w:eastAsia="바탕" w:hAnsi="Times New Roman" w:cs="Times New Roman"/>
                <w:color w:val="FF0000"/>
                <w:kern w:val="0"/>
                <w:szCs w:val="20"/>
                <w:lang w:val="en-GB"/>
              </w:rPr>
            </w:pPr>
            <w:r>
              <w:rPr>
                <w:rFonts w:ascii="Times New Roman" w:eastAsia="바탕" w:hAnsi="Times New Roman" w:cs="Times New Roman"/>
                <w:color w:val="FF0000"/>
                <w:kern w:val="0"/>
                <w:szCs w:val="20"/>
                <w:lang w:val="en-GB"/>
              </w:rPr>
              <w:t>This section includes performance requirements of use case group 1</w:t>
            </w:r>
            <w:r w:rsidR="00CC5E1F" w:rsidRPr="00876A35">
              <w:rPr>
                <w:rFonts w:ascii="Times New Roman" w:eastAsia="바탕" w:hAnsi="Times New Roman" w:cs="Times New Roman"/>
                <w:color w:val="FF0000"/>
                <w:kern w:val="0"/>
                <w:szCs w:val="20"/>
                <w:lang w:val="en-GB"/>
              </w:rPr>
              <w:t>.</w:t>
            </w:r>
          </w:p>
          <w:p w14:paraId="443CDBC2" w14:textId="6E269382" w:rsidR="00403949" w:rsidRPr="00876A35" w:rsidRDefault="00403949" w:rsidP="00403949">
            <w:pPr>
              <w:keepNext/>
              <w:keepLines/>
              <w:widowControl/>
              <w:wordWrap/>
              <w:overflowPunct w:val="0"/>
              <w:adjustRightInd w:val="0"/>
              <w:spacing w:before="180" w:after="180"/>
              <w:ind w:left="1134" w:hanging="1134"/>
              <w:jc w:val="left"/>
              <w:textAlignment w:val="baseline"/>
              <w:outlineLvl w:val="1"/>
              <w:rPr>
                <w:rFonts w:ascii="Arial" w:eastAsia="바탕" w:hAnsi="Arial" w:cs="Times New Roman"/>
                <w:kern w:val="0"/>
                <w:sz w:val="32"/>
                <w:szCs w:val="20"/>
                <w:lang w:val="en-GB" w:eastAsia="x-none"/>
              </w:rPr>
            </w:pPr>
            <w:r w:rsidRPr="00876A35">
              <w:rPr>
                <w:rFonts w:ascii="Arial" w:eastAsia="바탕" w:hAnsi="Arial" w:cs="Times New Roman" w:hint="eastAsia"/>
                <w:kern w:val="0"/>
                <w:sz w:val="32"/>
                <w:szCs w:val="20"/>
                <w:lang w:val="en-GB" w:eastAsia="x-none"/>
              </w:rPr>
              <w:t>7</w:t>
            </w:r>
            <w:r w:rsidRPr="00876A35">
              <w:rPr>
                <w:rFonts w:ascii="Arial" w:eastAsia="바탕" w:hAnsi="Arial" w:cs="Times New Roman"/>
                <w:kern w:val="0"/>
                <w:sz w:val="32"/>
                <w:szCs w:val="20"/>
                <w:lang w:val="en-GB" w:eastAsia="x-none"/>
              </w:rPr>
              <w:t>.</w:t>
            </w:r>
            <w:r w:rsidR="004A4420">
              <w:rPr>
                <w:rFonts w:ascii="Arial" w:eastAsia="바탕" w:hAnsi="Arial" w:cs="Times New Roman"/>
                <w:kern w:val="0"/>
                <w:sz w:val="32"/>
                <w:szCs w:val="20"/>
                <w:lang w:val="en-GB" w:eastAsia="x-none"/>
              </w:rPr>
              <w:t>Y</w:t>
            </w:r>
            <w:r w:rsidRPr="00876A35">
              <w:rPr>
                <w:rFonts w:ascii="Arial" w:eastAsia="바탕" w:hAnsi="Arial" w:cs="Times New Roman"/>
                <w:kern w:val="0"/>
                <w:sz w:val="32"/>
                <w:szCs w:val="20"/>
                <w:lang w:val="en-GB" w:eastAsia="x-none"/>
              </w:rPr>
              <w:tab/>
            </w:r>
            <w:r>
              <w:rPr>
                <w:rFonts w:ascii="Arial" w:eastAsia="바탕" w:hAnsi="Arial" w:cs="Times New Roman"/>
                <w:kern w:val="0"/>
                <w:sz w:val="32"/>
                <w:szCs w:val="20"/>
                <w:lang w:val="en-GB" w:eastAsia="x-none"/>
              </w:rPr>
              <w:t xml:space="preserve">Use case group </w:t>
            </w:r>
            <w:r w:rsidR="001E47DF">
              <w:rPr>
                <w:rFonts w:ascii="Arial" w:eastAsia="바탕" w:hAnsi="Arial" w:cs="Times New Roman"/>
                <w:kern w:val="0"/>
                <w:sz w:val="32"/>
                <w:szCs w:val="20"/>
                <w:lang w:val="en-GB" w:eastAsia="x-none"/>
              </w:rPr>
              <w:t>Name2</w:t>
            </w:r>
          </w:p>
          <w:p w14:paraId="6DC77DB6" w14:textId="6BCE69C6" w:rsidR="00403949" w:rsidRDefault="00403949" w:rsidP="00403949">
            <w:pPr>
              <w:pStyle w:val="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</w:t>
            </w:r>
            <w:r>
              <w:rPr>
                <w:lang w:eastAsia="ko-KR"/>
              </w:rPr>
              <w:t>.</w:t>
            </w:r>
            <w:r w:rsidR="004A4420">
              <w:rPr>
                <w:lang w:eastAsia="ko-KR"/>
              </w:rPr>
              <w:t>Y</w:t>
            </w:r>
            <w:r>
              <w:rPr>
                <w:lang w:eastAsia="ko-KR"/>
              </w:rPr>
              <w:t>.1</w:t>
            </w:r>
            <w:r w:rsidRPr="00876A35">
              <w:rPr>
                <w:rFonts w:eastAsia="바탕"/>
                <w:sz w:val="32"/>
                <w:lang w:eastAsia="x-none"/>
              </w:rPr>
              <w:tab/>
            </w:r>
            <w:r>
              <w:rPr>
                <w:rFonts w:eastAsia="바탕"/>
                <w:sz w:val="32"/>
                <w:lang w:eastAsia="x-none"/>
              </w:rPr>
              <w:t>General requirements</w:t>
            </w:r>
          </w:p>
          <w:p w14:paraId="192E9FF6" w14:textId="1259DF3C" w:rsidR="00403949" w:rsidRPr="00876A35" w:rsidRDefault="001E47DF" w:rsidP="00403949">
            <w:pPr>
              <w:keepLines/>
              <w:widowControl/>
              <w:wordWrap/>
              <w:overflowPunct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ascii="Times New Roman" w:eastAsia="바탕" w:hAnsi="Times New Roman" w:cs="Times New Roman"/>
                <w:color w:val="FF0000"/>
                <w:kern w:val="0"/>
                <w:szCs w:val="20"/>
                <w:lang w:val="en-GB"/>
              </w:rPr>
            </w:pPr>
            <w:r>
              <w:rPr>
                <w:rFonts w:ascii="Times New Roman" w:eastAsia="바탕" w:hAnsi="Times New Roman" w:cs="Times New Roman"/>
                <w:color w:val="FF0000"/>
                <w:kern w:val="0"/>
                <w:szCs w:val="20"/>
                <w:lang w:val="en-GB"/>
              </w:rPr>
              <w:t>This section includes general requirements of use case group 2, which is not related performance KPIs</w:t>
            </w:r>
            <w:r w:rsidR="00403949" w:rsidRPr="00876A35">
              <w:rPr>
                <w:rFonts w:ascii="Times New Roman" w:eastAsia="바탕" w:hAnsi="Times New Roman" w:cs="Times New Roman"/>
                <w:color w:val="FF0000"/>
                <w:kern w:val="0"/>
                <w:szCs w:val="20"/>
                <w:lang w:val="en-GB"/>
              </w:rPr>
              <w:t>.</w:t>
            </w:r>
          </w:p>
          <w:p w14:paraId="2CBB6920" w14:textId="2E0BFE8C" w:rsidR="00403949" w:rsidRDefault="00403949" w:rsidP="00403949">
            <w:pPr>
              <w:pStyle w:val="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</w:t>
            </w:r>
            <w:r>
              <w:rPr>
                <w:lang w:eastAsia="ko-KR"/>
              </w:rPr>
              <w:t>.</w:t>
            </w:r>
            <w:r w:rsidR="004A4420">
              <w:rPr>
                <w:lang w:eastAsia="ko-KR"/>
              </w:rPr>
              <w:t>Y</w:t>
            </w:r>
            <w:r>
              <w:rPr>
                <w:lang w:eastAsia="ko-KR"/>
              </w:rPr>
              <w:t>.1</w:t>
            </w:r>
            <w:r w:rsidRPr="00876A35">
              <w:rPr>
                <w:rFonts w:eastAsia="바탕"/>
                <w:sz w:val="32"/>
                <w:lang w:eastAsia="x-none"/>
              </w:rPr>
              <w:tab/>
            </w:r>
            <w:r>
              <w:rPr>
                <w:rFonts w:eastAsia="바탕"/>
                <w:sz w:val="32"/>
                <w:lang w:eastAsia="x-none"/>
              </w:rPr>
              <w:t>Performance requirements</w:t>
            </w:r>
          </w:p>
          <w:p w14:paraId="752FB473" w14:textId="3C7F363E" w:rsidR="00CC5E1F" w:rsidRPr="00876A35" w:rsidRDefault="001E47DF" w:rsidP="004A4420">
            <w:pPr>
              <w:keepLines/>
              <w:widowControl/>
              <w:wordWrap/>
              <w:overflowPunct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ascii="Times New Roman" w:eastAsia="맑은 고딕" w:hAnsi="Times New Roman" w:cs="Times New Roman"/>
                <w:b/>
                <w:kern w:val="0"/>
                <w:szCs w:val="20"/>
                <w:lang w:val="en-GB"/>
              </w:rPr>
            </w:pPr>
            <w:r>
              <w:rPr>
                <w:rFonts w:ascii="Times New Roman" w:eastAsia="바탕" w:hAnsi="Times New Roman" w:cs="Times New Roman"/>
                <w:color w:val="FF0000"/>
                <w:kern w:val="0"/>
                <w:szCs w:val="20"/>
                <w:lang w:val="en-GB"/>
              </w:rPr>
              <w:t>This section includes performance requirements of use case group 2</w:t>
            </w:r>
            <w:r w:rsidR="00403949" w:rsidRPr="00876A35">
              <w:rPr>
                <w:rFonts w:ascii="Times New Roman" w:eastAsia="바탕" w:hAnsi="Times New Roman" w:cs="Times New Roman"/>
                <w:color w:val="FF0000"/>
                <w:kern w:val="0"/>
                <w:szCs w:val="20"/>
                <w:lang w:val="en-GB"/>
              </w:rPr>
              <w:t>.</w:t>
            </w:r>
          </w:p>
        </w:tc>
      </w:tr>
    </w:tbl>
    <w:p w14:paraId="35DDEF5F" w14:textId="77777777" w:rsidR="00052635" w:rsidRPr="00052635" w:rsidRDefault="00052635" w:rsidP="00F061C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743B594B" w14:textId="3179C489" w:rsidR="009E7DA8" w:rsidRDefault="00895DA3" w:rsidP="00C74D2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Based on the </w:t>
      </w:r>
      <w:r w:rsidR="00486B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table 2 above, </w:t>
      </w:r>
      <w:r w:rsidR="0043707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KPI related </w:t>
      </w:r>
      <w:r w:rsidR="00486B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use cases can be </w:t>
      </w:r>
      <w:r w:rsidR="00437071">
        <w:rPr>
          <w:rFonts w:ascii="Times New Roman" w:eastAsia="맑은 고딕" w:hAnsi="Times New Roman" w:cs="Times New Roman"/>
          <w:kern w:val="0"/>
          <w:szCs w:val="20"/>
          <w:lang w:val="en-GB"/>
        </w:rPr>
        <w:t>marked</w:t>
      </w:r>
      <w:r w:rsidR="00486B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as following</w:t>
      </w:r>
      <w:r w:rsidR="00B45738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tbl>
      <w:tblPr>
        <w:tblW w:w="1105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1822"/>
        <w:gridCol w:w="1826"/>
        <w:gridCol w:w="936"/>
        <w:gridCol w:w="937"/>
        <w:gridCol w:w="937"/>
        <w:gridCol w:w="938"/>
        <w:gridCol w:w="921"/>
        <w:gridCol w:w="922"/>
        <w:gridCol w:w="1359"/>
      </w:tblGrid>
      <w:tr w:rsidR="00E64C8B" w:rsidRPr="00A859B3" w14:paraId="37F239AA" w14:textId="55DBDD19" w:rsidTr="00D54C69">
        <w:trPr>
          <w:trHeight w:val="348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9179" w14:textId="074A2D27" w:rsidR="00E64C8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Sec</w:t>
            </w:r>
            <w:r w:rsidR="008522DB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.</w:t>
            </w:r>
          </w:p>
          <w:p w14:paraId="13F0A3B4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#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F494" w14:textId="437E54C2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 xml:space="preserve">Section </w:t>
            </w:r>
            <w:r w:rsidR="008522DB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br/>
            </w:r>
            <w:r w:rsidRPr="00A859B3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Title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907B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LG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E99CD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HW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7EFC28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9C443A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Ericsson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6667A" w14:textId="77777777" w:rsidR="00E64C8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b/>
                <w:bCs/>
                <w:color w:val="000000"/>
                <w:kern w:val="0"/>
                <w:szCs w:val="20"/>
              </w:rPr>
              <w:t>Performance</w:t>
            </w:r>
          </w:p>
          <w:p w14:paraId="6EBDE9B7" w14:textId="42E7BEBC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Related?</w:t>
            </w:r>
          </w:p>
        </w:tc>
      </w:tr>
      <w:tr w:rsidR="00E64C8B" w:rsidRPr="00A859B3" w14:paraId="7C54C5D9" w14:textId="06BBF5F7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0B5E" w14:textId="2306473D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0277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eV2X support for Vehicle Platooning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0E3B8FF6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E0E863E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Platooning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0C301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0585C5F9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Level 3 and “&lt;0.3sec*vehicle speed or even closer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808954E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A82B" w14:textId="6D4077EB" w:rsidR="00E64C8B" w:rsidRPr="00066DBB" w:rsidRDefault="00E64C8B" w:rsidP="00D54C69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  <w:highlight w:val="yellow"/>
              </w:rPr>
            </w:pPr>
            <w:r w:rsidRPr="00066DBB"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  <w:highlight w:val="yellow"/>
              </w:rPr>
              <w:t>Y</w:t>
            </w:r>
          </w:p>
        </w:tc>
      </w:tr>
      <w:tr w:rsidR="00E64C8B" w:rsidRPr="00A859B3" w14:paraId="2CB160D5" w14:textId="335B769A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010E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4D3A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Information exchange within platoon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200F8D6D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FB162E5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Platooning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2BABEE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FA0E7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No decision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E7C96C9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1CAE2" w14:textId="6F4CF267" w:rsidR="00E64C8B" w:rsidRPr="00066DBB" w:rsidRDefault="00E64C8B" w:rsidP="00D54C69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  <w:highlight w:val="yellow"/>
              </w:rPr>
            </w:pPr>
            <w:r w:rsidRPr="00066DBB"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  <w:highlight w:val="yellow"/>
              </w:rPr>
              <w:t>Y</w:t>
            </w:r>
          </w:p>
        </w:tc>
      </w:tr>
      <w:tr w:rsidR="00E64C8B" w:rsidRPr="00A859B3" w14:paraId="41BC3C5F" w14:textId="2F31313F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8D9E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AFC1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Automotive: Sensor and State Map Sharing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58305248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Extended Sensor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50D185D2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Cooperative Awa</w:t>
            </w: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shd w:val="clear" w:color="auto" w:fill="E5B8B7" w:themeFill="accent2" w:themeFillTint="66"/>
                <w:lang w:val="en-GB"/>
              </w:rPr>
              <w:t>reness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07B830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1B651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No decision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E2C3A10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AFC01" w14:textId="155B2639" w:rsidR="00E64C8B" w:rsidRPr="00066DB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  <w:highlight w:val="yellow"/>
              </w:rPr>
            </w:pPr>
            <w:r w:rsidRPr="00066DBB"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  <w:highlight w:val="yellow"/>
              </w:rPr>
              <w:t>Y</w:t>
            </w:r>
          </w:p>
        </w:tc>
      </w:tr>
      <w:tr w:rsidR="00E64C8B" w:rsidRPr="00A859B3" w14:paraId="2F526A50" w14:textId="2AE27C18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EA11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7B0C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eV2X support for Remote Driving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36A1525A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Cloud driving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</w:tcPr>
          <w:p w14:paraId="65E11C1D" w14:textId="69FC3310" w:rsidR="00E64C8B" w:rsidRPr="00A859B3" w:rsidRDefault="00C1258F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Remote</w:t>
            </w:r>
            <w:r w:rsidR="00E64C8B"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 xml:space="preserve"> driving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006113" w14:textId="49749268" w:rsidR="00E64C8B" w:rsidRPr="00A859B3" w:rsidRDefault="00EA1994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N/A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198D5E5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F745E" w14:textId="64D61BB1" w:rsidR="00E64C8B" w:rsidRPr="00066DB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  <w:highlight w:val="yellow"/>
              </w:rPr>
            </w:pPr>
            <w:r w:rsidRPr="00066DBB"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  <w:highlight w:val="yellow"/>
              </w:rPr>
              <w:t>Y</w:t>
            </w:r>
          </w:p>
        </w:tc>
      </w:tr>
      <w:tr w:rsidR="00E64C8B" w:rsidRPr="00A859B3" w14:paraId="2A97A46F" w14:textId="44E01736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5AC7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445B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Automated Cooperative Driving for Short distance Grouping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3EA33C83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755452F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Platooning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3D4BDC83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Level 3 and “&lt;0.3sec*vehicle speed or even closer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22576F86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Level 4 and “&lt;0.3sec*vehicle speed or even closer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F5E2AAB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73D05" w14:textId="04F13DFB" w:rsidR="00E64C8B" w:rsidRPr="00066DB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  <w:highlight w:val="yellow"/>
              </w:rPr>
            </w:pPr>
            <w:r w:rsidRPr="00066DBB"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  <w:highlight w:val="yellow"/>
              </w:rPr>
              <w:t>Y</w:t>
            </w:r>
          </w:p>
        </w:tc>
      </w:tr>
      <w:tr w:rsidR="00E64C8B" w:rsidRPr="00A859B3" w14:paraId="7B2968BA" w14:textId="391CD0D1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06A6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DD5B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Collective Perception of Environment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1E23B7BD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Extended Sensor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5B4C92AB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Collective Perception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A38F20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No decision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4B692C5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3C043" w14:textId="35E37025" w:rsidR="00E64C8B" w:rsidRPr="00066DB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  <w:highlight w:val="yellow"/>
              </w:rPr>
            </w:pPr>
            <w:r w:rsidRPr="00066DBB"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  <w:highlight w:val="yellow"/>
              </w:rPr>
              <w:t>Y</w:t>
            </w:r>
          </w:p>
        </w:tc>
      </w:tr>
      <w:tr w:rsidR="00E64C8B" w:rsidRPr="00A859B3" w14:paraId="4356F0E8" w14:textId="5673981D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3AD9D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5E96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Communication between vehicles of different 3GPP RATs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3B6198C1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Interworking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2DEC0C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C54A39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N/A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BD3996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F7F35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E64C8B" w:rsidRPr="00A859B3" w14:paraId="7422AEAF" w14:textId="20DFD299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BDB5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C942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Multi-PLMN environment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200BB03C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Interworking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74BDAB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D3B16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N/A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F09F78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EEFDA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E64C8B" w:rsidRPr="00A859B3" w14:paraId="1F42E740" w14:textId="7D6467D7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6595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lastRenderedPageBreak/>
              <w:t>5.9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08A0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Cooperative Collision Avoidance (CoCA)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4CF9D9EF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Extended Sensor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82A90AC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Cooperative manoeuvre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FCF114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No decision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9B93089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087A7F2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event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0A7A8" w14:textId="71520A7D" w:rsidR="00E64C8B" w:rsidRPr="00066DB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highlight w:val="yellow"/>
                <w:lang w:val="en-GB"/>
              </w:rPr>
            </w:pPr>
            <w:r w:rsidRPr="00066DBB"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  <w:highlight w:val="yellow"/>
              </w:rPr>
              <w:t>Y</w:t>
            </w:r>
          </w:p>
        </w:tc>
      </w:tr>
      <w:tr w:rsidR="00E64C8B" w:rsidRPr="00A859B3" w14:paraId="1BF3A067" w14:textId="1E5C97F3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514C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5.10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1C2A7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Information sharing for limited automated driving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3D4545AD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258EE2DA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Automated driving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5A19956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Level 3 and “&lt;2sec*vehicle speed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38477C5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DF66E" w14:textId="73694F73" w:rsidR="00E64C8B" w:rsidRPr="00066DB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  <w:highlight w:val="yellow"/>
              </w:rPr>
            </w:pPr>
            <w:r w:rsidRPr="00066DBB"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  <w:highlight w:val="yellow"/>
              </w:rPr>
              <w:t>Y</w:t>
            </w:r>
          </w:p>
        </w:tc>
      </w:tr>
      <w:tr w:rsidR="00E64C8B" w:rsidRPr="00A859B3" w14:paraId="2918D128" w14:textId="2123B9CC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4F1B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A7C8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Information sharing for full automated driving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5E218FED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489B62FF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Automated driving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C3199B2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Level 4 and “&gt;2sec*vehicle speed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5E1F8F6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B86CC" w14:textId="2A19DA4D" w:rsidR="00E64C8B" w:rsidRPr="00066DB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  <w:highlight w:val="yellow"/>
              </w:rPr>
            </w:pPr>
            <w:r w:rsidRPr="00066DBB"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  <w:highlight w:val="yellow"/>
              </w:rPr>
              <w:t>Y</w:t>
            </w:r>
          </w:p>
        </w:tc>
      </w:tr>
      <w:tr w:rsidR="00E64C8B" w:rsidRPr="00A859B3" w14:paraId="180217C2" w14:textId="538F2915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B290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1FA5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Information sharing for limited automated platooning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FF9D4E9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E69AB90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Platooning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6E780A3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Level 3 and “&lt;2sec*vehicle speed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A3ED870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7F6E7" w14:textId="3CD888A0" w:rsidR="00E64C8B" w:rsidRPr="00066DB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  <w:highlight w:val="yellow"/>
              </w:rPr>
            </w:pPr>
            <w:r w:rsidRPr="00066DBB"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  <w:highlight w:val="yellow"/>
              </w:rPr>
              <w:t>Y</w:t>
            </w:r>
          </w:p>
        </w:tc>
      </w:tr>
      <w:tr w:rsidR="00E64C8B" w:rsidRPr="00A859B3" w14:paraId="01880554" w14:textId="3637C174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2380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BDEB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Information sharing for full automated platooning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2A2EA0BC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9D92742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Platooning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7AC3FC72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Level 4 and “&lt;2sec*vehicle speed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BB889B7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4833" w14:textId="59FE34FF" w:rsidR="00E64C8B" w:rsidRPr="00066DB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  <w:highlight w:val="yellow"/>
              </w:rPr>
            </w:pPr>
            <w:r w:rsidRPr="00066DBB"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  <w:highlight w:val="yellow"/>
              </w:rPr>
              <w:t>Y</w:t>
            </w:r>
          </w:p>
        </w:tc>
      </w:tr>
      <w:tr w:rsidR="00E64C8B" w:rsidRPr="00A859B3" w14:paraId="41D216E4" w14:textId="29AF83D3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24CE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DE302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Dynamic Ride Sharing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14:paraId="4B6A7F72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Other (non-safety)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A80956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7B08AC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N/A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08A5EC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11170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E64C8B" w:rsidRPr="00A859B3" w14:paraId="3CC5345B" w14:textId="1FE6E316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FF99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5119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Use case on Multi-RAT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19C9EE9F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Interworking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D408A0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BCB2D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N/A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E4A4D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27DF5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E64C8B" w:rsidRPr="00A859B3" w14:paraId="6BB32CEA" w14:textId="2FC71E56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4C5D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8CA9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Video data sharing for automated Driving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6E8D196A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Extended Sensor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3614F89C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Video data sharing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5D925150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Level 3 and “&lt;0.3sec*vehicle speed or even closer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51463F55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Level 4 and “&lt;0.3sec*vehicle speed or even closer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EF86E7B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Streaming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8650" w14:textId="04D93C92" w:rsidR="00E64C8B" w:rsidRPr="00066DBB" w:rsidRDefault="0043316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highlight w:val="yellow"/>
                <w:lang w:val="en-GB"/>
              </w:rPr>
            </w:pPr>
            <w:r w:rsidRPr="00066DBB"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  <w:highlight w:val="yellow"/>
              </w:rPr>
              <w:t>Y</w:t>
            </w:r>
          </w:p>
        </w:tc>
      </w:tr>
      <w:tr w:rsidR="00E64C8B" w:rsidRPr="00A859B3" w14:paraId="19F22E61" w14:textId="27A45FF7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EABE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5DDB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Changing Driving-Mode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2ED6470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32FA46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82440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N/A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537668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24358" w14:textId="1CF56709" w:rsidR="00E64C8B" w:rsidRPr="00066DBB" w:rsidRDefault="0043316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  <w:highlight w:val="yellow"/>
              </w:rPr>
            </w:pPr>
            <w:r w:rsidRPr="00066DBB"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  <w:highlight w:val="yellow"/>
              </w:rPr>
              <w:t>Y</w:t>
            </w:r>
          </w:p>
        </w:tc>
      </w:tr>
      <w:tr w:rsidR="00E64C8B" w:rsidRPr="00A859B3" w14:paraId="460DFF75" w14:textId="39DE8526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F45C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654E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Tethering via Vehicle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14:paraId="334B5327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Other (non-safety)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C1D5B5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07918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N/A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A23669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6D826" w14:textId="61318313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E64C8B" w:rsidRPr="00A859B3" w14:paraId="27C865A3" w14:textId="23BEFF60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16E1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5.19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7462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Use case out of 5G coverage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6DCD8161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Interworking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E965C3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F1F00A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N/A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26F65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7C9FB" w14:textId="5AA81778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E64C8B" w:rsidRPr="00A859B3" w14:paraId="78F9EFE0" w14:textId="4FECA6A8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DFED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5.20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6C68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Emergency Trajectory Alignment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55417512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B352295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Emergency Trajectory Alignment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7C8F4F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No decision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592BA17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Event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5A44" w14:textId="0D7E8E61" w:rsidR="00E64C8B" w:rsidRPr="00066DBB" w:rsidRDefault="0043316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  <w:highlight w:val="yellow"/>
              </w:rPr>
            </w:pPr>
            <w:r w:rsidRPr="00066DBB"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  <w:highlight w:val="yellow"/>
              </w:rPr>
              <w:t>Y</w:t>
            </w:r>
          </w:p>
        </w:tc>
      </w:tr>
      <w:tr w:rsidR="00E64C8B" w:rsidRPr="00A859B3" w14:paraId="2E8A0EEF" w14:textId="6F0DB75F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5751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5.21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8A7B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Teleoperated Support (TeSo)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6E3B522B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Cloud driving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14:paraId="74CC3261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Remote Driving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B5AFB1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N/A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D220E43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09B17" w14:textId="4B28C500" w:rsidR="00E64C8B" w:rsidRPr="00066DBB" w:rsidRDefault="0043316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  <w:highlight w:val="yellow"/>
              </w:rPr>
            </w:pPr>
            <w:r w:rsidRPr="00066DBB"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  <w:highlight w:val="yellow"/>
              </w:rPr>
              <w:t>Y</w:t>
            </w:r>
          </w:p>
        </w:tc>
      </w:tr>
      <w:tr w:rsidR="00E64C8B" w:rsidRPr="00A859B3" w14:paraId="2FC8467D" w14:textId="558AAAA1" w:rsidTr="00D54C69">
        <w:trPr>
          <w:trHeight w:val="34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BC490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5.22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84B5" w14:textId="77777777" w:rsidR="00E64C8B" w:rsidRPr="008522DB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Intersection Safety Information Provisioning for Urban Driving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14:paraId="77CFD6AA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Other (safety)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7B6B24F6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Intersection Safety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75FADC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25AFC0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No decision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DD42CD1" w14:textId="77777777" w:rsidR="00E64C8B" w:rsidRPr="00A859B3" w:rsidRDefault="00E64C8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Periodic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0C445" w14:textId="761A7FD1" w:rsidR="00E64C8B" w:rsidRPr="00066DBB" w:rsidRDefault="0043316B" w:rsidP="00E64C8B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  <w:highlight w:val="yellow"/>
              </w:rPr>
            </w:pPr>
            <w:r w:rsidRPr="00066DBB"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  <w:highlight w:val="yellow"/>
              </w:rPr>
              <w:t>Y</w:t>
            </w:r>
          </w:p>
        </w:tc>
      </w:tr>
    </w:tbl>
    <w:p w14:paraId="0FEA34CC" w14:textId="510140B8" w:rsidR="004A009D" w:rsidRPr="002D53A7" w:rsidRDefault="004A009D" w:rsidP="004A009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2D53A7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 xml:space="preserve">Proposal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4</w:t>
      </w:r>
      <w:r w:rsidRPr="002D53A7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>:</w:t>
      </w:r>
    </w:p>
    <w:p w14:paraId="26F83AAC" w14:textId="6D77045D" w:rsidR="004A009D" w:rsidRDefault="004A009D" w:rsidP="004A009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Use cases except section 5.7/5.8/5.14/5.15/5.17/5.18/5.19 are related to radio performance KPI.</w:t>
      </w:r>
    </w:p>
    <w:p w14:paraId="3F246AF5" w14:textId="2A583C25" w:rsidR="00B45738" w:rsidRPr="004A009D" w:rsidRDefault="00045D41" w:rsidP="00C74D2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Regarding radio performance related </w:t>
      </w:r>
      <w:r w:rsidR="00A267BD">
        <w:rPr>
          <w:rFonts w:ascii="Times New Roman" w:eastAsia="맑은 고딕" w:hAnsi="Times New Roman" w:cs="Times New Roman"/>
          <w:kern w:val="0"/>
          <w:szCs w:val="20"/>
          <w:lang w:val="en-GB"/>
        </w:rPr>
        <w:t>use cases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level of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use case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grouping are different per contributions.</w:t>
      </w:r>
    </w:p>
    <w:p w14:paraId="12F200E9" w14:textId="561DEDF8" w:rsidR="008665CB" w:rsidRDefault="006F664E" w:rsidP="00A267BD">
      <w:pPr>
        <w:pStyle w:val="a6"/>
        <w:widowControl/>
        <w:numPr>
          <w:ilvl w:val="0"/>
          <w:numId w:val="26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</w:t>
      </w:r>
      <w:r w:rsidR="000F4C85">
        <w:rPr>
          <w:rFonts w:ascii="Times New Roman" w:eastAsia="맑은 고딕" w:hAnsi="Times New Roman" w:cs="Times New Roman"/>
          <w:kern w:val="0"/>
          <w:szCs w:val="20"/>
          <w:lang w:val="en-GB"/>
        </w:rPr>
        <w:t>hree</w:t>
      </w:r>
      <w:r w:rsidR="00A267B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group</w:t>
      </w:r>
      <w:r w:rsidR="000F4C8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[3]</w:t>
      </w:r>
      <w:r w:rsidR="00A267BD">
        <w:rPr>
          <w:rFonts w:ascii="Times New Roman" w:eastAsia="맑은 고딕" w:hAnsi="Times New Roman" w:cs="Times New Roman"/>
          <w:kern w:val="0"/>
          <w:szCs w:val="20"/>
          <w:lang w:val="en-GB"/>
        </w:rPr>
        <w:t>: Advanced driving. Extended Sensor</w:t>
      </w:r>
      <w:r w:rsidR="00B92CA5">
        <w:rPr>
          <w:rFonts w:ascii="Times New Roman" w:eastAsia="맑은 고딕" w:hAnsi="Times New Roman" w:cs="Times New Roman"/>
          <w:kern w:val="0"/>
          <w:szCs w:val="20"/>
          <w:lang w:val="en-GB"/>
        </w:rPr>
        <w:t>. Cloud driving</w:t>
      </w:r>
    </w:p>
    <w:p w14:paraId="16082080" w14:textId="18202285" w:rsidR="00A267BD" w:rsidRDefault="006F664E" w:rsidP="00A267BD">
      <w:pPr>
        <w:pStyle w:val="a6"/>
        <w:widowControl/>
        <w:numPr>
          <w:ilvl w:val="0"/>
          <w:numId w:val="26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</w:t>
      </w:r>
      <w:r w:rsidR="000F4C85">
        <w:rPr>
          <w:rFonts w:ascii="Times New Roman" w:eastAsia="맑은 고딕" w:hAnsi="Times New Roman" w:cs="Times New Roman"/>
          <w:kern w:val="0"/>
          <w:szCs w:val="20"/>
          <w:lang w:val="en-GB"/>
        </w:rPr>
        <w:t>hree</w:t>
      </w:r>
      <w:r w:rsidR="00A267B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group</w:t>
      </w:r>
      <w:r w:rsidR="000F4C8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[10]</w:t>
      </w:r>
      <w:r w:rsidR="00A267BD">
        <w:rPr>
          <w:rFonts w:ascii="Times New Roman" w:eastAsia="맑은 고딕" w:hAnsi="Times New Roman" w:cs="Times New Roman"/>
          <w:kern w:val="0"/>
          <w:szCs w:val="20"/>
          <w:lang w:val="en-GB"/>
        </w:rPr>
        <w:t>: Periodic. Streaming. Event-triggered.</w:t>
      </w:r>
    </w:p>
    <w:p w14:paraId="1C77618E" w14:textId="7339803B" w:rsidR="00B92CA5" w:rsidRDefault="006F664E" w:rsidP="00A267BD">
      <w:pPr>
        <w:pStyle w:val="a6"/>
        <w:widowControl/>
        <w:numPr>
          <w:ilvl w:val="0"/>
          <w:numId w:val="26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ix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group</w:t>
      </w:r>
      <w:r w:rsidR="000F4C8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[9]</w:t>
      </w:r>
      <w:r w:rsidR="00A56CB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: </w:t>
      </w:r>
      <w:r w:rsidR="00A56CB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combination of </w:t>
      </w:r>
      <w:r w:rsidR="00A56CB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Level3/4</w:t>
      </w:r>
      <w:r w:rsidR="00A56CB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&lt;0.3sec, &lt;2sec, &gt;2sec</w:t>
      </w:r>
    </w:p>
    <w:p w14:paraId="1CEC3FE4" w14:textId="548E4D3A" w:rsidR="00A56CBD" w:rsidRDefault="006F664E" w:rsidP="00A267BD">
      <w:pPr>
        <w:pStyle w:val="a6"/>
        <w:widowControl/>
        <w:numPr>
          <w:ilvl w:val="0"/>
          <w:numId w:val="26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Nine group</w:t>
      </w:r>
      <w:r w:rsidR="000F4C8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[1]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: </w:t>
      </w:r>
      <w:r w:rsidR="00C1258F">
        <w:rPr>
          <w:rFonts w:ascii="Times New Roman" w:eastAsia="맑은 고딕" w:hAnsi="Times New Roman" w:cs="Times New Roman"/>
          <w:kern w:val="0"/>
          <w:szCs w:val="20"/>
          <w:lang w:val="en-GB"/>
        </w:rPr>
        <w:t>Platooning, Co-awareness, Remote, Co-</w:t>
      </w:r>
      <w:r w:rsidR="00613F1C">
        <w:rPr>
          <w:rFonts w:ascii="Times New Roman" w:eastAsia="맑은 고딕" w:hAnsi="Times New Roman" w:cs="Times New Roman"/>
          <w:kern w:val="0"/>
          <w:szCs w:val="20"/>
          <w:lang w:val="en-GB"/>
        </w:rPr>
        <w:t>perception</w:t>
      </w:r>
      <w:r w:rsidR="00C1258F">
        <w:rPr>
          <w:rFonts w:ascii="Times New Roman" w:eastAsia="맑은 고딕" w:hAnsi="Times New Roman" w:cs="Times New Roman"/>
          <w:kern w:val="0"/>
          <w:szCs w:val="20"/>
          <w:lang w:val="en-GB"/>
        </w:rPr>
        <w:t>, Co-manoeuvre,</w:t>
      </w:r>
      <w:r w:rsidR="009B7AF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automated, Video, Emergency, Intersection</w:t>
      </w:r>
      <w:r w:rsidR="00C1258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 </w:t>
      </w:r>
    </w:p>
    <w:p w14:paraId="449AC9CF" w14:textId="0F8846A4" w:rsidR="00FA2A87" w:rsidRDefault="0059390D" w:rsidP="00FA2A8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Following can be considered:</w:t>
      </w:r>
    </w:p>
    <w:p w14:paraId="6610D7B0" w14:textId="1385D368" w:rsidR="004219F5" w:rsidRDefault="0059390D" w:rsidP="0059390D">
      <w:pPr>
        <w:pStyle w:val="a6"/>
        <w:widowControl/>
        <w:numPr>
          <w:ilvl w:val="0"/>
          <w:numId w:val="26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lassification should </w:t>
      </w:r>
      <w:r w:rsidR="00F75F7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originated from use cases, not from the result. </w:t>
      </w:r>
      <w:r w:rsidR="00C16C73">
        <w:rPr>
          <w:rFonts w:ascii="Times New Roman" w:eastAsia="맑은 고딕" w:hAnsi="Times New Roman" w:cs="Times New Roman"/>
          <w:kern w:val="0"/>
          <w:szCs w:val="20"/>
          <w:lang w:val="en-GB"/>
        </w:rPr>
        <w:t>In [1], it is not clear why &lt;0.3sec, &lt;2sec, &gt;2sec are chosen as criterion</w:t>
      </w:r>
      <w:r w:rsidR="00EE6875">
        <w:rPr>
          <w:rFonts w:ascii="Times New Roman" w:eastAsia="맑은 고딕" w:hAnsi="Times New Roman" w:cs="Times New Roman"/>
          <w:kern w:val="0"/>
          <w:szCs w:val="20"/>
          <w:lang w:val="en-GB"/>
        </w:rPr>
        <w:t>. A</w:t>
      </w:r>
      <w:r w:rsidR="00C16C73">
        <w:rPr>
          <w:rFonts w:ascii="Times New Roman" w:eastAsia="맑은 고딕" w:hAnsi="Times New Roman" w:cs="Times New Roman"/>
          <w:kern w:val="0"/>
          <w:szCs w:val="20"/>
          <w:lang w:val="en-GB"/>
        </w:rPr>
        <w:t>nd m</w:t>
      </w:r>
      <w:r w:rsidR="00EA1994">
        <w:rPr>
          <w:rFonts w:ascii="Times New Roman" w:eastAsia="맑은 고딕" w:hAnsi="Times New Roman" w:cs="Times New Roman"/>
          <w:kern w:val="0"/>
          <w:szCs w:val="20"/>
          <w:lang w:val="en-GB"/>
        </w:rPr>
        <w:t>ost</w:t>
      </w:r>
      <w:r w:rsidR="00C16C7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requirements not from section 5.10~5.13 </w:t>
      </w:r>
      <w:r w:rsidR="004219F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are not classified or marked as </w:t>
      </w:r>
      <w:r w:rsidR="00EE6875">
        <w:rPr>
          <w:rFonts w:ascii="Times New Roman" w:eastAsia="맑은 고딕" w:hAnsi="Times New Roman" w:cs="Times New Roman"/>
          <w:kern w:val="0"/>
          <w:szCs w:val="20"/>
          <w:lang w:val="en-GB"/>
        </w:rPr>
        <w:t>‘</w:t>
      </w:r>
      <w:r w:rsidR="004219F5">
        <w:rPr>
          <w:rFonts w:ascii="Times New Roman" w:eastAsia="맑은 고딕" w:hAnsi="Times New Roman" w:cs="Times New Roman"/>
          <w:kern w:val="0"/>
          <w:szCs w:val="20"/>
          <w:lang w:val="en-GB"/>
        </w:rPr>
        <w:t>no info</w:t>
      </w:r>
      <w:r w:rsidR="00EE6875">
        <w:rPr>
          <w:rFonts w:ascii="Times New Roman" w:eastAsia="맑은 고딕" w:hAnsi="Times New Roman" w:cs="Times New Roman"/>
          <w:kern w:val="0"/>
          <w:szCs w:val="20"/>
          <w:lang w:val="en-GB"/>
        </w:rPr>
        <w:t>’</w:t>
      </w:r>
      <w:r w:rsidR="004219F5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08875F6C" w14:textId="33075113" w:rsidR="001D2C34" w:rsidRDefault="00672774" w:rsidP="0059390D">
      <w:pPr>
        <w:pStyle w:val="a6"/>
        <w:widowControl/>
        <w:numPr>
          <w:ilvl w:val="0"/>
          <w:numId w:val="26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Too </w:t>
      </w:r>
      <w:r w:rsidR="00984E6B">
        <w:rPr>
          <w:rFonts w:ascii="Times New Roman" w:eastAsia="맑은 고딕" w:hAnsi="Times New Roman" w:cs="Times New Roman"/>
          <w:kern w:val="0"/>
          <w:szCs w:val="20"/>
          <w:lang w:val="en-GB"/>
        </w:rPr>
        <w:t>detailed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group</w:t>
      </w:r>
      <w:r w:rsidR="00984E6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ing is found in [1]. </w:t>
      </w:r>
      <w:r w:rsidR="00F75F7D">
        <w:rPr>
          <w:rFonts w:ascii="Times New Roman" w:eastAsia="맑은 고딕" w:hAnsi="Times New Roman" w:cs="Times New Roman"/>
          <w:kern w:val="0"/>
          <w:szCs w:val="20"/>
          <w:lang w:val="en-GB"/>
        </w:rPr>
        <w:t>Six (</w:t>
      </w:r>
      <w:r w:rsidR="00984E6B">
        <w:rPr>
          <w:rFonts w:ascii="Times New Roman" w:eastAsia="맑은 고딕" w:hAnsi="Times New Roman" w:cs="Times New Roman"/>
          <w:kern w:val="0"/>
          <w:szCs w:val="20"/>
          <w:lang w:val="en-GB"/>
        </w:rPr>
        <w:t>6</w:t>
      </w:r>
      <w:r w:rsidR="00F75F7D">
        <w:rPr>
          <w:rFonts w:ascii="Times New Roman" w:eastAsia="맑은 고딕" w:hAnsi="Times New Roman" w:cs="Times New Roman"/>
          <w:kern w:val="0"/>
          <w:szCs w:val="20"/>
          <w:lang w:val="en-GB"/>
        </w:rPr>
        <w:t>)</w:t>
      </w:r>
      <w:r w:rsidR="00984E6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use case group</w:t>
      </w:r>
      <w:r w:rsidR="00F75F7D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984E6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have only one use case</w:t>
      </w:r>
      <w:r w:rsidR="00C07FF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within the group.</w:t>
      </w:r>
      <w:r w:rsidR="0085491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If purpose is similar, </w:t>
      </w:r>
      <w:r w:rsidR="00F26217">
        <w:rPr>
          <w:rFonts w:ascii="Times New Roman" w:eastAsia="맑은 고딕" w:hAnsi="Times New Roman" w:cs="Times New Roman"/>
          <w:kern w:val="0"/>
          <w:szCs w:val="20"/>
          <w:lang w:val="en-GB"/>
        </w:rPr>
        <w:t>unnecessary sub-classification should be avoided</w:t>
      </w:r>
      <w:r w:rsidR="00447983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6D527610" w14:textId="2892F9D5" w:rsidR="0059390D" w:rsidRDefault="00844096" w:rsidP="0059390D">
      <w:pPr>
        <w:pStyle w:val="a6"/>
        <w:widowControl/>
        <w:numPr>
          <w:ilvl w:val="0"/>
          <w:numId w:val="26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From RAN WGs work point of view, the nature of transmission as shown in [3] may help. But, that does not necessarily mean that other parameters are equal.</w:t>
      </w:r>
      <w:r w:rsidR="0059390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DE328B">
        <w:rPr>
          <w:rFonts w:ascii="Times New Roman" w:eastAsia="맑은 고딕" w:hAnsi="Times New Roman" w:cs="Times New Roman"/>
          <w:kern w:val="0"/>
          <w:szCs w:val="20"/>
          <w:lang w:val="en-GB"/>
        </w:rPr>
        <w:t>E.g., even if transmission is periodic, range/latency/number of UEs may differ between platooning</w:t>
      </w:r>
      <w:r w:rsidR="00735C1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remote driving</w:t>
      </w:r>
    </w:p>
    <w:p w14:paraId="35B03A6E" w14:textId="3ABE0EBC" w:rsidR="00B2266F" w:rsidRDefault="00B2266F" w:rsidP="0059390D">
      <w:pPr>
        <w:pStyle w:val="a6"/>
        <w:widowControl/>
        <w:numPr>
          <w:ilvl w:val="0"/>
          <w:numId w:val="26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Platooning, CACC, automated driving are hard to discriminated. For example, </w:t>
      </w:r>
      <w:r w:rsidR="00344BA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work progress status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CACC</w:t>
      </w:r>
      <w:r w:rsidR="00344BA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Platooning in ITS WG1 can be considered.</w:t>
      </w:r>
      <w:r w:rsidR="00FF2B1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According to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FF2B1E">
        <w:rPr>
          <w:rFonts w:ascii="Times New Roman" w:eastAsia="맑은 고딕" w:hAnsi="Times New Roman" w:cs="Times New Roman"/>
          <w:kern w:val="0"/>
          <w:szCs w:val="20"/>
          <w:lang w:val="en-GB"/>
        </w:rPr>
        <w:t>[9], the difference between platooning and autonomous driving is just communication range. By providing several combination</w:t>
      </w:r>
      <w:r w:rsidR="00F75F7D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FF2B1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of KPIs, there is no need to separate platooning/CACC/automated driving. </w:t>
      </w:r>
    </w:p>
    <w:p w14:paraId="133A4694" w14:textId="7DE53F2C" w:rsidR="00AF6CB0" w:rsidRDefault="00AF6CB0" w:rsidP="008428FC">
      <w:pPr>
        <w:pStyle w:val="a6"/>
        <w:widowControl/>
        <w:numPr>
          <w:ilvl w:val="0"/>
          <w:numId w:val="26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Remote Driving or tele-operated driving belong unique application group because in involved UL/DL and application servers while platooning/CACC/automated driving is more about direct communication and does not involved back-end servers.</w:t>
      </w:r>
    </w:p>
    <w:p w14:paraId="4E4EBE51" w14:textId="47E78BCE" w:rsidR="0041613B" w:rsidRDefault="0041613B" w:rsidP="008428FC">
      <w:pPr>
        <w:pStyle w:val="a6"/>
        <w:widowControl/>
        <w:numPr>
          <w:ilvl w:val="0"/>
          <w:numId w:val="26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lastRenderedPageBreak/>
        <w:t xml:space="preserve">Extended sensor belongs to another unique application group because it is unidirectional dissemination of sensor data while other applications are involves </w:t>
      </w:r>
      <w:r w:rsidR="003572E9">
        <w:rPr>
          <w:rFonts w:ascii="Times New Roman" w:eastAsia="맑은 고딕" w:hAnsi="Times New Roman" w:cs="Times New Roman"/>
          <w:kern w:val="0"/>
          <w:szCs w:val="20"/>
          <w:lang w:val="en-GB"/>
        </w:rPr>
        <w:t>bidirectional interactions/coordination among vehicles.</w:t>
      </w:r>
    </w:p>
    <w:p w14:paraId="288565CF" w14:textId="44E6E322" w:rsidR="00111FFF" w:rsidRPr="008428FC" w:rsidRDefault="00111FFF" w:rsidP="008428FC">
      <w:pPr>
        <w:pStyle w:val="a6"/>
        <w:widowControl/>
        <w:numPr>
          <w:ilvl w:val="0"/>
          <w:numId w:val="26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There is a need to align</w:t>
      </w:r>
      <w:r w:rsidR="00460E2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overview section.</w:t>
      </w:r>
    </w:p>
    <w:p w14:paraId="595EE563" w14:textId="77777777" w:rsidR="00735C1C" w:rsidRDefault="00735C1C" w:rsidP="002C322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1729EC3A" w14:textId="1E55CBB9" w:rsidR="00C17373" w:rsidRPr="002D53A7" w:rsidRDefault="00C17373" w:rsidP="00C1737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2D53A7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 xml:space="preserve">Proposal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5</w:t>
      </w:r>
      <w:r w:rsidRPr="002D53A7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>:</w:t>
      </w:r>
    </w:p>
    <w:p w14:paraId="2E47E506" w14:textId="28480B0E" w:rsidR="00C17373" w:rsidRPr="00C17373" w:rsidRDefault="00C17373" w:rsidP="002C322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Agree on </w:t>
      </w:r>
      <w:r w:rsidR="00F75F7D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the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following grouping</w:t>
      </w:r>
      <w:r w:rsidR="00FB64A7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of use cases.</w:t>
      </w:r>
    </w:p>
    <w:tbl>
      <w:tblPr>
        <w:tblW w:w="10064" w:type="dxa"/>
        <w:tblInd w:w="56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1"/>
        <w:gridCol w:w="4301"/>
        <w:gridCol w:w="850"/>
        <w:gridCol w:w="1985"/>
        <w:gridCol w:w="2267"/>
      </w:tblGrid>
      <w:tr w:rsidR="00297830" w:rsidRPr="00A859B3" w14:paraId="27EF7F30" w14:textId="3947E404" w:rsidTr="00297830">
        <w:trPr>
          <w:trHeight w:val="34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B40B" w14:textId="77777777" w:rsidR="00297830" w:rsidRDefault="00297830" w:rsidP="005762C5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Sec</w:t>
            </w:r>
            <w:r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.</w:t>
            </w:r>
          </w:p>
          <w:p w14:paraId="26CBCC4F" w14:textId="77777777" w:rsidR="00297830" w:rsidRPr="00A859B3" w:rsidRDefault="00297830" w:rsidP="005762C5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#</w:t>
            </w:r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C305" w14:textId="77777777" w:rsidR="00297830" w:rsidRPr="00A859B3" w:rsidRDefault="00297830" w:rsidP="005762C5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 xml:space="preserve">Section </w:t>
            </w:r>
            <w:r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br/>
            </w:r>
            <w:r w:rsidRPr="00A859B3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Title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BADB22" w14:textId="27009970" w:rsidR="00297830" w:rsidRPr="00A859B3" w:rsidRDefault="00297830" w:rsidP="005762C5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b/>
                <w:bCs/>
                <w:color w:val="000000"/>
                <w:kern w:val="0"/>
                <w:szCs w:val="20"/>
              </w:rPr>
              <w:t xml:space="preserve">KPI </w:t>
            </w:r>
            <w:r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br/>
            </w:r>
            <w:r>
              <w:rPr>
                <w:rFonts w:ascii="Times New Roman" w:eastAsia="맑은 고딕" w:hAnsi="Times New Roman" w:cs="Times New Roman" w:hint="eastAsia"/>
                <w:b/>
                <w:bCs/>
                <w:color w:val="000000"/>
                <w:kern w:val="0"/>
                <w:szCs w:val="20"/>
              </w:rPr>
              <w:t>related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8C3B" w14:textId="56B4AB4D" w:rsidR="00297830" w:rsidRPr="00A859B3" w:rsidRDefault="00297830" w:rsidP="005762C5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Grouping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3251" w14:textId="43D36DA0" w:rsidR="00297830" w:rsidRDefault="00297830" w:rsidP="005762C5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Consolidation</w:t>
            </w:r>
            <w:r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br/>
            </w:r>
            <w:r>
              <w:rPr>
                <w:rFonts w:ascii="Times New Roman" w:eastAsia="맑은 고딕" w:hAnsi="Times New Roman" w:cs="Times New Roman" w:hint="eastAsia"/>
                <w:b/>
                <w:bCs/>
                <w:color w:val="000000"/>
                <w:kern w:val="0"/>
                <w:szCs w:val="20"/>
              </w:rPr>
              <w:t>Section #</w:t>
            </w:r>
          </w:p>
        </w:tc>
      </w:tr>
      <w:tr w:rsidR="00297830" w:rsidRPr="00A859B3" w14:paraId="1A5FA57A" w14:textId="13ADFE22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206B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6364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eV2X support for Vehicle Platooning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0130F2" w14:textId="14C79FEC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475DCD"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0E0C7DA" w14:textId="0A757B20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4FB1461" w14:textId="32D60ABB" w:rsidR="00297830" w:rsidRPr="00A859B3" w:rsidRDefault="00297830" w:rsidP="007F7FCD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#7.2</w:t>
            </w:r>
          </w:p>
        </w:tc>
      </w:tr>
      <w:tr w:rsidR="00297830" w:rsidRPr="00A859B3" w14:paraId="5E02EB74" w14:textId="7F497F49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0466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970A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Information exchange within platoon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4A923" w14:textId="494EDF99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475DCD"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6AC609B" w14:textId="40BFA834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1A5209C" w14:textId="6C31E145" w:rsidR="00297830" w:rsidRPr="00A859B3" w:rsidRDefault="007F7FCD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#7.2</w:t>
            </w:r>
          </w:p>
        </w:tc>
      </w:tr>
      <w:tr w:rsidR="00297830" w:rsidRPr="00A859B3" w14:paraId="37D754EB" w14:textId="76E0DBB5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B67B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5165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Automotive: Sensor and State Map Sharing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75FF3" w14:textId="71E4D9A1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475DCD"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7FB758D1" w14:textId="2EF959D0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Extended Sensor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B59A332" w14:textId="1415F775" w:rsidR="00297830" w:rsidRPr="00A859B3" w:rsidRDefault="007F7FCD" w:rsidP="007F7FCD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#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7.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297830" w:rsidRPr="00A859B3" w14:paraId="00508FFB" w14:textId="28D67322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931C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8DEA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eV2X support for Remote Driving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C2EA8" w14:textId="737DE8A6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475DCD"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0DB1FD56" w14:textId="07461782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Cloud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/Remote</w:t>
            </w: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 xml:space="preserve"> driving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460B9B25" w14:textId="52F00B8E" w:rsidR="00297830" w:rsidRPr="00A859B3" w:rsidRDefault="007F7FCD" w:rsidP="007F7FCD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#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7.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297830" w:rsidRPr="00A859B3" w14:paraId="78EE1228" w14:textId="464BB255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4B74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6E9E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Automated Cooperative Driving for Short distance Grouping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2CF19" w14:textId="40532F8D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475DCD"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6BDF8494" w14:textId="4A96A69E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1054330" w14:textId="509BF207" w:rsidR="00297830" w:rsidRPr="00A859B3" w:rsidRDefault="007F7FCD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#7.2</w:t>
            </w:r>
          </w:p>
        </w:tc>
      </w:tr>
      <w:tr w:rsidR="00297830" w:rsidRPr="00A859B3" w14:paraId="1D1DB934" w14:textId="21EF8040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740D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09BC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Collective Perception of Environment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117BC" w14:textId="525408D1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475DCD"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24E26A88" w14:textId="054FA171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Extended Sensor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C17DBBB" w14:textId="79AA70D9" w:rsidR="00297830" w:rsidRPr="00A859B3" w:rsidRDefault="007F7FCD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#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7.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297830" w:rsidRPr="00A859B3" w14:paraId="2632BA35" w14:textId="3A5595E3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B28B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503E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Communication between vehicles of different 3GPP RATs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AF43E" w14:textId="620CE309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606F3AE1" w14:textId="4BB73CF3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 (</w:t>
            </w: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Interworking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063F02C" w14:textId="1BD43B9C" w:rsidR="00297830" w:rsidRDefault="007F7FCD" w:rsidP="007F7FCD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#7.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297830" w:rsidRPr="00A859B3" w14:paraId="1DBA8EF8" w14:textId="15017F22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4F63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2B0F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Multi-PLMN environment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9BE69" w14:textId="236EC3D0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4BF8AABA" w14:textId="2A9CE272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 (</w:t>
            </w: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Interworking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5770933" w14:textId="09D5DC9A" w:rsidR="00297830" w:rsidRDefault="007F7FCD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#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7.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297830" w:rsidRPr="00A859B3" w14:paraId="28D5E1BB" w14:textId="72A8ED88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7B11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ECC7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Cooperative Collision Avoidance (CoCA)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E0C91" w14:textId="7CE31689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475DCD"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1B947193" w14:textId="5B3A849B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Extended Sensor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5AD5E23" w14:textId="1AB83B8E" w:rsidR="00297830" w:rsidRPr="00A859B3" w:rsidRDefault="007F7FCD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#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7.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297830" w:rsidRPr="00A859B3" w14:paraId="6DAA42B1" w14:textId="7701358F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87CB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4DD0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Information sharing for limited automated driving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16855" w14:textId="2EE4731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475DCD"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62CD00F3" w14:textId="233503D9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470AEC8" w14:textId="09A0C7FE" w:rsidR="00297830" w:rsidRPr="00A859B3" w:rsidRDefault="007F7FCD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#7.2</w:t>
            </w:r>
          </w:p>
        </w:tc>
      </w:tr>
      <w:tr w:rsidR="00297830" w:rsidRPr="00A859B3" w14:paraId="7CD46B11" w14:textId="71EDDDA2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6707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5294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Information sharing for full automated driving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184C63" w14:textId="0D2013CC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475DCD"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DCAEC34" w14:textId="396C702D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D5C8BC8" w14:textId="78251FC1" w:rsidR="00297830" w:rsidRPr="00A859B3" w:rsidRDefault="007F7FCD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#7.2</w:t>
            </w:r>
          </w:p>
        </w:tc>
      </w:tr>
      <w:tr w:rsidR="00297830" w:rsidRPr="00A859B3" w14:paraId="0C397D29" w14:textId="726B6247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65C1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A39C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Information sharing for limited automated platooning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7D470" w14:textId="22A435CE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475DCD"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7729734E" w14:textId="0F3723DF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CA629D8" w14:textId="43403011" w:rsidR="00297830" w:rsidRPr="00A859B3" w:rsidRDefault="007F7FCD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#7.2</w:t>
            </w:r>
          </w:p>
        </w:tc>
      </w:tr>
      <w:tr w:rsidR="00297830" w:rsidRPr="00A859B3" w14:paraId="584F2571" w14:textId="2D9FF440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5142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0FC5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Information sharing for full automated platooning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61AA8D" w14:textId="10B0D843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475DCD"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B56B449" w14:textId="174DAFE5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C69F83D" w14:textId="1080C6E2" w:rsidR="00297830" w:rsidRPr="00A859B3" w:rsidRDefault="007F7FCD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#7.2</w:t>
            </w:r>
          </w:p>
        </w:tc>
      </w:tr>
      <w:tr w:rsidR="00297830" w:rsidRPr="00A859B3" w14:paraId="1961CEA4" w14:textId="386536D2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407B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2A61F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Dynamic Ride Sharing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31D96" w14:textId="6B5AB97C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14:paraId="694BBB6A" w14:textId="2B22BF73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 (Other)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1DF4D71B" w14:textId="2E3AC62D" w:rsidR="00297830" w:rsidRDefault="00212EF4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#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7.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297830" w:rsidRPr="00A859B3" w14:paraId="468E4028" w14:textId="54ECDEDB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2A17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9D41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Use case on Multi-RAT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AEF4A" w14:textId="128AA95C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1AB5ABD8" w14:textId="529FAAA6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 (</w:t>
            </w: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Interworking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E2E4C4E" w14:textId="025ED071" w:rsidR="00297830" w:rsidRDefault="007F7FCD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#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7.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297830" w:rsidRPr="00A859B3" w14:paraId="78E66A2C" w14:textId="71321085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0B55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9CAF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Video data sharing for automated Driving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9EEDE" w14:textId="6B652D32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 w:rsidRPr="00475DCD"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1A2AD97E" w14:textId="3AFACEBD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  <w:t>Extended Sensor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8B0A365" w14:textId="28D180D7" w:rsidR="00297830" w:rsidRPr="00A859B3" w:rsidRDefault="007F7FCD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#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7.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297830" w:rsidRPr="00A859B3" w14:paraId="58D65F78" w14:textId="1B7934E2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0B0D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CF4E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Changing Driving-Mode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48A405" w14:textId="2383D379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475DCD"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525DE85" w14:textId="3DAD9C0E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3EE77C1" w14:textId="375A8340" w:rsidR="00297830" w:rsidRPr="00A859B3" w:rsidRDefault="007F7FCD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#7.2</w:t>
            </w:r>
          </w:p>
        </w:tc>
      </w:tr>
      <w:tr w:rsidR="00297830" w:rsidRPr="00A859B3" w14:paraId="73917107" w14:textId="3E74DCB0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5F8D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7FB5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Tethering via Vehicle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56E86" w14:textId="6C8FE3B2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14:paraId="3CF73AA4" w14:textId="18FFFD95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 (Other)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244320E8" w14:textId="1FD18A76" w:rsidR="00297830" w:rsidRDefault="00212EF4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#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7.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297830" w:rsidRPr="00A859B3" w14:paraId="132CAF24" w14:textId="3E523D5F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1660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5.19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2C07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Use case out of 5G coverage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89E48" w14:textId="671F031F" w:rsidR="00297830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538AE980" w14:textId="755DCC04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General (</w:t>
            </w: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Interworking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4093E39" w14:textId="0A6F30A8" w:rsidR="00297830" w:rsidRDefault="007F7FCD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#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7.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297830" w:rsidRPr="00A859B3" w14:paraId="5F000494" w14:textId="21A5134F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B12D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5.20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CE8F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Emergency Trajectory Alignment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207C3" w14:textId="135489A0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475DCD"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5F551B2A" w14:textId="0A8CE822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Advanced driving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4E28840" w14:textId="2669FC1A" w:rsidR="00297830" w:rsidRPr="00A859B3" w:rsidRDefault="007F7FCD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#7.2</w:t>
            </w:r>
          </w:p>
        </w:tc>
      </w:tr>
      <w:tr w:rsidR="00297830" w:rsidRPr="00A859B3" w14:paraId="4459BB49" w14:textId="1191F531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984E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5.21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A973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Teleoperated Support (TeSo)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2D09EF" w14:textId="2D30693C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475DCD"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5A1074B2" w14:textId="0BC1A3AE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Cloud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/Remote</w:t>
            </w: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 xml:space="preserve"> driving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27780888" w14:textId="516792C3" w:rsidR="00297830" w:rsidRPr="00A859B3" w:rsidRDefault="007F7FCD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#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7.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297830" w:rsidRPr="00A859B3" w14:paraId="767EDBAB" w14:textId="42EC17EE" w:rsidTr="00297830">
        <w:trPr>
          <w:trHeight w:val="34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CB91" w14:textId="77777777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5.22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50AA" w14:textId="77777777" w:rsidR="00297830" w:rsidRPr="008522DB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8522DB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Intersection Safety Information Provisioning for Urban Driving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9585E" w14:textId="3541FFC9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475DCD"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303B858A" w14:textId="7A1ABA18" w:rsidR="00297830" w:rsidRPr="00A859B3" w:rsidRDefault="00297830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Cloud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/Remote</w:t>
            </w:r>
            <w:r w:rsidRPr="00A859B3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 xml:space="preserve"> driving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765EED15" w14:textId="0D762958" w:rsidR="00297830" w:rsidRPr="00A859B3" w:rsidRDefault="007F7FCD" w:rsidP="002A2404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#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6"/>
                <w:szCs w:val="16"/>
              </w:rPr>
              <w:t>7.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</w:tbl>
    <w:p w14:paraId="61A58754" w14:textId="77777777" w:rsidR="00613F1C" w:rsidRDefault="00613F1C" w:rsidP="00FA2A8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3809798F" w14:textId="348FD358" w:rsidR="005541C0" w:rsidRDefault="005541C0" w:rsidP="00FA2A8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Regardin</w:t>
      </w:r>
      <w:r w:rsidR="00AC306D">
        <w:rPr>
          <w:rFonts w:ascii="Times New Roman" w:eastAsia="맑은 고딕" w:hAnsi="Times New Roman" w:cs="Times New Roman"/>
          <w:kern w:val="0"/>
          <w:szCs w:val="20"/>
          <w:lang w:val="en-GB"/>
        </w:rPr>
        <w:t>g</w:t>
      </w:r>
      <w:r w:rsidR="00E871A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requirements for radio performance related </w:t>
      </w:r>
      <w:r w:rsidR="008F138C">
        <w:rPr>
          <w:rFonts w:ascii="Times New Roman" w:eastAsia="맑은 고딕" w:hAnsi="Times New Roman" w:cs="Times New Roman"/>
          <w:kern w:val="0"/>
          <w:szCs w:val="20"/>
          <w:lang w:val="en-GB"/>
        </w:rPr>
        <w:t>KPIs:</w:t>
      </w:r>
    </w:p>
    <w:p w14:paraId="6AA77065" w14:textId="5EE6A047" w:rsidR="008F138C" w:rsidRDefault="008F138C" w:rsidP="00305B3B">
      <w:pPr>
        <w:pStyle w:val="a6"/>
        <w:widowControl/>
        <w:numPr>
          <w:ilvl w:val="0"/>
          <w:numId w:val="26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CPR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should mention the combination of communication reliability, data rate (or frequency and size of message), communication distance</w:t>
      </w:r>
      <w:r w:rsidR="00C20603">
        <w:rPr>
          <w:rFonts w:ascii="Times New Roman" w:eastAsia="맑은 고딕" w:hAnsi="Times New Roman" w:cs="Times New Roman"/>
          <w:kern w:val="0"/>
          <w:szCs w:val="20"/>
          <w:lang w:val="en-GB"/>
        </w:rPr>
        <w:t>, latency. This can be expressed either as a full sentence in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C20603">
        <w:rPr>
          <w:rFonts w:ascii="Times New Roman" w:eastAsia="맑은 고딕" w:hAnsi="Times New Roman" w:cs="Times New Roman"/>
          <w:kern w:val="0"/>
          <w:szCs w:val="20"/>
          <w:lang w:val="en-GB"/>
        </w:rPr>
        <w:t>[4] or as a table in [1].</w:t>
      </w:r>
    </w:p>
    <w:p w14:paraId="0F2296EC" w14:textId="1B98D427" w:rsidR="005541C0" w:rsidRPr="002D53A7" w:rsidRDefault="005541C0" w:rsidP="005541C0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2D53A7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 xml:space="preserve">Proposal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6</w:t>
      </w:r>
      <w:r w:rsidRPr="002D53A7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>:</w:t>
      </w:r>
    </w:p>
    <w:p w14:paraId="3D0498A7" w14:textId="6128EFBA" w:rsidR="005541C0" w:rsidRPr="00C17373" w:rsidRDefault="00F17B70" w:rsidP="005541C0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 xml:space="preserve">For radio KPI related requirements, </w:t>
      </w:r>
      <w:r w:rsidR="00977B8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a </w:t>
      </w:r>
      <w:r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>CPR is expressed as a combination of parameters</w:t>
      </w:r>
    </w:p>
    <w:p w14:paraId="5E8929FB" w14:textId="0C75662E" w:rsidR="005541C0" w:rsidRPr="005541C0" w:rsidRDefault="004C7895" w:rsidP="00FA2A8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lastRenderedPageBreak/>
        <w:t>Some of CPRs may be met by LTE and NR, but some of CPRs only be met by NR. If all requirements are delivered to RAN WGs as it is</w:t>
      </w:r>
      <w:r w:rsidR="00AF733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they may first pursue low-value or not-urgent target. </w:t>
      </w:r>
      <w:r w:rsidR="000C40A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Actually, some of use case description already implies that set 1 is for near-term target and set 1 is for long-term target. </w:t>
      </w:r>
      <w:r w:rsidR="00F60A1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indicate this message to downstream groups, CPRs should be consolidated per group. However, this does not </w:t>
      </w:r>
      <w:r w:rsidR="000E0BEC">
        <w:rPr>
          <w:rFonts w:ascii="Times New Roman" w:eastAsia="맑은 고딕" w:hAnsi="Times New Roman" w:cs="Times New Roman"/>
          <w:kern w:val="0"/>
          <w:szCs w:val="20"/>
          <w:lang w:val="en-GB"/>
        </w:rPr>
        <w:t>prevent other WGs to fulfil requirements of set 2 after they fulfil requirements of set 1.</w:t>
      </w:r>
    </w:p>
    <w:p w14:paraId="0DA0B27C" w14:textId="72AD8B40" w:rsidR="000E0BEC" w:rsidRPr="002D53A7" w:rsidRDefault="000E0BEC" w:rsidP="000E0BE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2D53A7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 xml:space="preserve">Proposal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7</w:t>
      </w:r>
      <w:r w:rsidRPr="002D53A7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>:</w:t>
      </w:r>
    </w:p>
    <w:p w14:paraId="1158D9FB" w14:textId="7201D324" w:rsidR="00300350" w:rsidRPr="00300350" w:rsidRDefault="000E0BEC" w:rsidP="000E0BE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For use case groups where sets are available, consolidation </w:t>
      </w:r>
      <w:r w:rsidR="00F75F7D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should be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done per set.</w:t>
      </w:r>
    </w:p>
    <w:p w14:paraId="1834B009" w14:textId="77777777" w:rsidR="00366518" w:rsidRPr="002366D3" w:rsidRDefault="00366518" w:rsidP="00366518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</w:rPr>
        <w:t>Proposal</w:t>
      </w:r>
    </w:p>
    <w:p w14:paraId="49D74694" w14:textId="2CBBBDAD" w:rsidR="00662F46" w:rsidRDefault="00894AEA" w:rsidP="005638D3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It is proposed to agree on the proposals in section 3 above.</w:t>
      </w:r>
    </w:p>
    <w:p w14:paraId="447C2139" w14:textId="77777777" w:rsidR="00662F46" w:rsidRDefault="00662F46" w:rsidP="005638D3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</w:p>
    <w:sectPr w:rsidR="00662F46" w:rsidSect="00580224">
      <w:pgSz w:w="11906" w:h="16838" w:code="9"/>
      <w:pgMar w:top="1985" w:right="284" w:bottom="1701" w:left="28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74DBD" w14:textId="77777777" w:rsidR="00A638DE" w:rsidRDefault="00A638DE" w:rsidP="002030D0">
      <w:r>
        <w:separator/>
      </w:r>
    </w:p>
  </w:endnote>
  <w:endnote w:type="continuationSeparator" w:id="0">
    <w:p w14:paraId="1B7869FD" w14:textId="77777777" w:rsidR="00A638DE" w:rsidRDefault="00A638DE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A244C" w14:textId="77777777" w:rsidR="00A638DE" w:rsidRDefault="00A638DE" w:rsidP="002030D0">
      <w:r>
        <w:separator/>
      </w:r>
    </w:p>
  </w:footnote>
  <w:footnote w:type="continuationSeparator" w:id="0">
    <w:p w14:paraId="5F35F9FD" w14:textId="77777777" w:rsidR="00A638DE" w:rsidRDefault="00A638DE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55C0"/>
    <w:multiLevelType w:val="multilevel"/>
    <w:tmpl w:val="F2DC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40805"/>
    <w:multiLevelType w:val="hybridMultilevel"/>
    <w:tmpl w:val="C3DC4188"/>
    <w:lvl w:ilvl="0" w:tplc="2962F2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8235AC9"/>
    <w:multiLevelType w:val="hybridMultilevel"/>
    <w:tmpl w:val="C69CE7BC"/>
    <w:lvl w:ilvl="0" w:tplc="7BA8507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3A1EA6"/>
    <w:multiLevelType w:val="multilevel"/>
    <w:tmpl w:val="1900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712CD5"/>
    <w:multiLevelType w:val="multilevel"/>
    <w:tmpl w:val="6BC85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EE774C"/>
    <w:multiLevelType w:val="hybridMultilevel"/>
    <w:tmpl w:val="3A10DFCC"/>
    <w:lvl w:ilvl="0" w:tplc="0DF61C4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762984"/>
    <w:multiLevelType w:val="hybridMultilevel"/>
    <w:tmpl w:val="87FC4452"/>
    <w:lvl w:ilvl="0" w:tplc="CB82AE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2BC1CA1"/>
    <w:multiLevelType w:val="multilevel"/>
    <w:tmpl w:val="ED346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240DD"/>
    <w:multiLevelType w:val="multilevel"/>
    <w:tmpl w:val="3F62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141908"/>
    <w:multiLevelType w:val="multilevel"/>
    <w:tmpl w:val="136C7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E37790"/>
    <w:multiLevelType w:val="hybridMultilevel"/>
    <w:tmpl w:val="7D06C428"/>
    <w:lvl w:ilvl="0" w:tplc="B484B6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F031A27"/>
    <w:multiLevelType w:val="hybridMultilevel"/>
    <w:tmpl w:val="7C928A86"/>
    <w:lvl w:ilvl="0" w:tplc="4686EA3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1AE01EC"/>
    <w:multiLevelType w:val="hybridMultilevel"/>
    <w:tmpl w:val="2FE484A0"/>
    <w:lvl w:ilvl="0" w:tplc="6F1CF75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96E3B54"/>
    <w:multiLevelType w:val="hybridMultilevel"/>
    <w:tmpl w:val="CF3CC582"/>
    <w:lvl w:ilvl="0" w:tplc="62E6924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D53242E"/>
    <w:multiLevelType w:val="multilevel"/>
    <w:tmpl w:val="7D76B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6840BE"/>
    <w:multiLevelType w:val="multilevel"/>
    <w:tmpl w:val="05F01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245660"/>
    <w:multiLevelType w:val="hybridMultilevel"/>
    <w:tmpl w:val="AD2E388A"/>
    <w:lvl w:ilvl="0" w:tplc="624A23E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56F0F70"/>
    <w:multiLevelType w:val="multilevel"/>
    <w:tmpl w:val="DD4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2C40BA"/>
    <w:multiLevelType w:val="hybridMultilevel"/>
    <w:tmpl w:val="3F46CB56"/>
    <w:lvl w:ilvl="0" w:tplc="412CC08C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73A71B2"/>
    <w:multiLevelType w:val="hybridMultilevel"/>
    <w:tmpl w:val="E3F863C0"/>
    <w:lvl w:ilvl="0" w:tplc="15BAC1C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BE03729"/>
    <w:multiLevelType w:val="multilevel"/>
    <w:tmpl w:val="BB24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9840F7"/>
    <w:multiLevelType w:val="multilevel"/>
    <w:tmpl w:val="F586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D10D98"/>
    <w:multiLevelType w:val="hybridMultilevel"/>
    <w:tmpl w:val="3EA6D9BA"/>
    <w:lvl w:ilvl="0" w:tplc="7D96479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0181C6F"/>
    <w:multiLevelType w:val="hybridMultilevel"/>
    <w:tmpl w:val="A092B110"/>
    <w:lvl w:ilvl="0" w:tplc="41BADD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50A4D29"/>
    <w:multiLevelType w:val="multilevel"/>
    <w:tmpl w:val="C3369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3"/>
  </w:num>
  <w:num w:numId="3">
    <w:abstractNumId w:val="3"/>
  </w:num>
  <w:num w:numId="4">
    <w:abstractNumId w:val="18"/>
  </w:num>
  <w:num w:numId="5">
    <w:abstractNumId w:val="7"/>
  </w:num>
  <w:num w:numId="6">
    <w:abstractNumId w:val="21"/>
  </w:num>
  <w:num w:numId="7">
    <w:abstractNumId w:val="16"/>
  </w:num>
  <w:num w:numId="8">
    <w:abstractNumId w:val="22"/>
  </w:num>
  <w:num w:numId="9">
    <w:abstractNumId w:val="0"/>
  </w:num>
  <w:num w:numId="10">
    <w:abstractNumId w:val="4"/>
  </w:num>
  <w:num w:numId="11">
    <w:abstractNumId w:val="10"/>
  </w:num>
  <w:num w:numId="12">
    <w:abstractNumId w:val="15"/>
  </w:num>
  <w:num w:numId="13">
    <w:abstractNumId w:val="25"/>
  </w:num>
  <w:num w:numId="14">
    <w:abstractNumId w:val="9"/>
  </w:num>
  <w:num w:numId="15">
    <w:abstractNumId w:val="1"/>
  </w:num>
  <w:num w:numId="16">
    <w:abstractNumId w:val="12"/>
  </w:num>
  <w:num w:numId="17">
    <w:abstractNumId w:val="13"/>
  </w:num>
  <w:num w:numId="18">
    <w:abstractNumId w:val="6"/>
  </w:num>
  <w:num w:numId="19">
    <w:abstractNumId w:val="17"/>
  </w:num>
  <w:num w:numId="20">
    <w:abstractNumId w:val="2"/>
  </w:num>
  <w:num w:numId="21">
    <w:abstractNumId w:val="24"/>
  </w:num>
  <w:num w:numId="22">
    <w:abstractNumId w:val="11"/>
  </w:num>
  <w:num w:numId="23">
    <w:abstractNumId w:val="20"/>
  </w:num>
  <w:num w:numId="24">
    <w:abstractNumId w:val="5"/>
  </w:num>
  <w:num w:numId="25">
    <w:abstractNumId w:val="14"/>
  </w:num>
  <w:num w:numId="26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ACB"/>
    <w:rsid w:val="00000BD7"/>
    <w:rsid w:val="0000332C"/>
    <w:rsid w:val="00003F01"/>
    <w:rsid w:val="00004C56"/>
    <w:rsid w:val="00004D88"/>
    <w:rsid w:val="00005987"/>
    <w:rsid w:val="00005AB3"/>
    <w:rsid w:val="00005DF8"/>
    <w:rsid w:val="0000651A"/>
    <w:rsid w:val="0000775F"/>
    <w:rsid w:val="0001031A"/>
    <w:rsid w:val="000115BE"/>
    <w:rsid w:val="00011C43"/>
    <w:rsid w:val="00015369"/>
    <w:rsid w:val="000207B1"/>
    <w:rsid w:val="00022240"/>
    <w:rsid w:val="000222F4"/>
    <w:rsid w:val="00022869"/>
    <w:rsid w:val="00023E50"/>
    <w:rsid w:val="00025DD5"/>
    <w:rsid w:val="0002644D"/>
    <w:rsid w:val="000264E2"/>
    <w:rsid w:val="00026B80"/>
    <w:rsid w:val="000272D4"/>
    <w:rsid w:val="00030264"/>
    <w:rsid w:val="0003102F"/>
    <w:rsid w:val="0003134F"/>
    <w:rsid w:val="000341D8"/>
    <w:rsid w:val="0003683F"/>
    <w:rsid w:val="000374DF"/>
    <w:rsid w:val="000403D6"/>
    <w:rsid w:val="000413E3"/>
    <w:rsid w:val="00041C8C"/>
    <w:rsid w:val="00043836"/>
    <w:rsid w:val="00043881"/>
    <w:rsid w:val="00043E1E"/>
    <w:rsid w:val="00044190"/>
    <w:rsid w:val="000446D1"/>
    <w:rsid w:val="000454D6"/>
    <w:rsid w:val="00045D41"/>
    <w:rsid w:val="00046BAB"/>
    <w:rsid w:val="000473AF"/>
    <w:rsid w:val="00047761"/>
    <w:rsid w:val="00047CA2"/>
    <w:rsid w:val="00052632"/>
    <w:rsid w:val="00052635"/>
    <w:rsid w:val="000531AE"/>
    <w:rsid w:val="00053BFD"/>
    <w:rsid w:val="000540F6"/>
    <w:rsid w:val="000544F2"/>
    <w:rsid w:val="00055DA0"/>
    <w:rsid w:val="0005709C"/>
    <w:rsid w:val="000576BE"/>
    <w:rsid w:val="00060E7B"/>
    <w:rsid w:val="00061C76"/>
    <w:rsid w:val="00063A8A"/>
    <w:rsid w:val="00063D69"/>
    <w:rsid w:val="0006523D"/>
    <w:rsid w:val="00065347"/>
    <w:rsid w:val="00065890"/>
    <w:rsid w:val="00065A55"/>
    <w:rsid w:val="00066424"/>
    <w:rsid w:val="00066DBB"/>
    <w:rsid w:val="00070A72"/>
    <w:rsid w:val="00072A32"/>
    <w:rsid w:val="00073286"/>
    <w:rsid w:val="0007447C"/>
    <w:rsid w:val="00074992"/>
    <w:rsid w:val="00075895"/>
    <w:rsid w:val="00076271"/>
    <w:rsid w:val="00077664"/>
    <w:rsid w:val="000777D8"/>
    <w:rsid w:val="00083013"/>
    <w:rsid w:val="00083CCB"/>
    <w:rsid w:val="00084B72"/>
    <w:rsid w:val="00084E62"/>
    <w:rsid w:val="00084E89"/>
    <w:rsid w:val="000856BF"/>
    <w:rsid w:val="00086315"/>
    <w:rsid w:val="00087090"/>
    <w:rsid w:val="00087AC6"/>
    <w:rsid w:val="0009009A"/>
    <w:rsid w:val="00090DFB"/>
    <w:rsid w:val="00091265"/>
    <w:rsid w:val="0009782D"/>
    <w:rsid w:val="000A149C"/>
    <w:rsid w:val="000A425B"/>
    <w:rsid w:val="000A4359"/>
    <w:rsid w:val="000A46FA"/>
    <w:rsid w:val="000A5B82"/>
    <w:rsid w:val="000A6A12"/>
    <w:rsid w:val="000A6CC6"/>
    <w:rsid w:val="000A76B8"/>
    <w:rsid w:val="000B087A"/>
    <w:rsid w:val="000B11F6"/>
    <w:rsid w:val="000B180D"/>
    <w:rsid w:val="000B195A"/>
    <w:rsid w:val="000B1FE1"/>
    <w:rsid w:val="000B33E5"/>
    <w:rsid w:val="000B343C"/>
    <w:rsid w:val="000B66BF"/>
    <w:rsid w:val="000B70D9"/>
    <w:rsid w:val="000C00D3"/>
    <w:rsid w:val="000C40A5"/>
    <w:rsid w:val="000C434A"/>
    <w:rsid w:val="000C4A7E"/>
    <w:rsid w:val="000C53FE"/>
    <w:rsid w:val="000C5CF3"/>
    <w:rsid w:val="000C6160"/>
    <w:rsid w:val="000D4CAB"/>
    <w:rsid w:val="000D4D05"/>
    <w:rsid w:val="000D54F8"/>
    <w:rsid w:val="000D6BFF"/>
    <w:rsid w:val="000D6C4D"/>
    <w:rsid w:val="000D70F0"/>
    <w:rsid w:val="000D7B3D"/>
    <w:rsid w:val="000E0BEC"/>
    <w:rsid w:val="000E1401"/>
    <w:rsid w:val="000E41B1"/>
    <w:rsid w:val="000E4623"/>
    <w:rsid w:val="000E4847"/>
    <w:rsid w:val="000E642C"/>
    <w:rsid w:val="000E782C"/>
    <w:rsid w:val="000F1484"/>
    <w:rsid w:val="000F3343"/>
    <w:rsid w:val="000F4C85"/>
    <w:rsid w:val="000F4F4F"/>
    <w:rsid w:val="000F7AD7"/>
    <w:rsid w:val="00102E9B"/>
    <w:rsid w:val="00103958"/>
    <w:rsid w:val="001049B1"/>
    <w:rsid w:val="00105114"/>
    <w:rsid w:val="00106448"/>
    <w:rsid w:val="0010671D"/>
    <w:rsid w:val="00106971"/>
    <w:rsid w:val="001077E2"/>
    <w:rsid w:val="00111E7A"/>
    <w:rsid w:val="00111FFF"/>
    <w:rsid w:val="00112223"/>
    <w:rsid w:val="001127DE"/>
    <w:rsid w:val="0011312B"/>
    <w:rsid w:val="00114079"/>
    <w:rsid w:val="00115DA0"/>
    <w:rsid w:val="001165DE"/>
    <w:rsid w:val="00116CD4"/>
    <w:rsid w:val="0012020E"/>
    <w:rsid w:val="001227B6"/>
    <w:rsid w:val="00122C07"/>
    <w:rsid w:val="00122D6E"/>
    <w:rsid w:val="0012324E"/>
    <w:rsid w:val="00124EF6"/>
    <w:rsid w:val="00125617"/>
    <w:rsid w:val="00126843"/>
    <w:rsid w:val="00127135"/>
    <w:rsid w:val="00127A34"/>
    <w:rsid w:val="00127A82"/>
    <w:rsid w:val="00130534"/>
    <w:rsid w:val="00131B80"/>
    <w:rsid w:val="00132324"/>
    <w:rsid w:val="00132723"/>
    <w:rsid w:val="00132E52"/>
    <w:rsid w:val="00134534"/>
    <w:rsid w:val="001348B6"/>
    <w:rsid w:val="00136B35"/>
    <w:rsid w:val="00137510"/>
    <w:rsid w:val="00137679"/>
    <w:rsid w:val="00137915"/>
    <w:rsid w:val="001407F3"/>
    <w:rsid w:val="001413A9"/>
    <w:rsid w:val="00141A60"/>
    <w:rsid w:val="00144414"/>
    <w:rsid w:val="00144D53"/>
    <w:rsid w:val="00144FA0"/>
    <w:rsid w:val="00146684"/>
    <w:rsid w:val="00151254"/>
    <w:rsid w:val="00151E0E"/>
    <w:rsid w:val="00152781"/>
    <w:rsid w:val="00153A3D"/>
    <w:rsid w:val="00153B59"/>
    <w:rsid w:val="001579A9"/>
    <w:rsid w:val="00160F88"/>
    <w:rsid w:val="001611E3"/>
    <w:rsid w:val="00161E8E"/>
    <w:rsid w:val="001632F8"/>
    <w:rsid w:val="0016405D"/>
    <w:rsid w:val="001645DF"/>
    <w:rsid w:val="00171838"/>
    <w:rsid w:val="001718DC"/>
    <w:rsid w:val="00171A4C"/>
    <w:rsid w:val="00171F0C"/>
    <w:rsid w:val="0017389F"/>
    <w:rsid w:val="00174AC4"/>
    <w:rsid w:val="00174AD4"/>
    <w:rsid w:val="00174B34"/>
    <w:rsid w:val="001764B1"/>
    <w:rsid w:val="0017672F"/>
    <w:rsid w:val="00176C95"/>
    <w:rsid w:val="00177B3D"/>
    <w:rsid w:val="00177EBF"/>
    <w:rsid w:val="0018155D"/>
    <w:rsid w:val="00182DC8"/>
    <w:rsid w:val="00185D41"/>
    <w:rsid w:val="0018614D"/>
    <w:rsid w:val="00186FF1"/>
    <w:rsid w:val="00190A1B"/>
    <w:rsid w:val="00190F72"/>
    <w:rsid w:val="0019146C"/>
    <w:rsid w:val="00191C13"/>
    <w:rsid w:val="00192156"/>
    <w:rsid w:val="0019223C"/>
    <w:rsid w:val="00192E97"/>
    <w:rsid w:val="00193382"/>
    <w:rsid w:val="001939C4"/>
    <w:rsid w:val="00193A09"/>
    <w:rsid w:val="00193C5A"/>
    <w:rsid w:val="00195A79"/>
    <w:rsid w:val="00195F7A"/>
    <w:rsid w:val="00196816"/>
    <w:rsid w:val="001A0767"/>
    <w:rsid w:val="001A1EFA"/>
    <w:rsid w:val="001A2CC8"/>
    <w:rsid w:val="001A3731"/>
    <w:rsid w:val="001A70AE"/>
    <w:rsid w:val="001A7673"/>
    <w:rsid w:val="001B0781"/>
    <w:rsid w:val="001B0953"/>
    <w:rsid w:val="001B1417"/>
    <w:rsid w:val="001B44FD"/>
    <w:rsid w:val="001B6099"/>
    <w:rsid w:val="001B60C8"/>
    <w:rsid w:val="001B63EC"/>
    <w:rsid w:val="001B6877"/>
    <w:rsid w:val="001B7613"/>
    <w:rsid w:val="001C37C2"/>
    <w:rsid w:val="001C3BD1"/>
    <w:rsid w:val="001C3DD0"/>
    <w:rsid w:val="001C3E0B"/>
    <w:rsid w:val="001C57E8"/>
    <w:rsid w:val="001C5C2B"/>
    <w:rsid w:val="001C5F1C"/>
    <w:rsid w:val="001C6006"/>
    <w:rsid w:val="001C6118"/>
    <w:rsid w:val="001C6A93"/>
    <w:rsid w:val="001C71DC"/>
    <w:rsid w:val="001C7D35"/>
    <w:rsid w:val="001D027E"/>
    <w:rsid w:val="001D1925"/>
    <w:rsid w:val="001D1D9E"/>
    <w:rsid w:val="001D26B4"/>
    <w:rsid w:val="001D2C34"/>
    <w:rsid w:val="001D3E22"/>
    <w:rsid w:val="001D45AF"/>
    <w:rsid w:val="001D4659"/>
    <w:rsid w:val="001D54C6"/>
    <w:rsid w:val="001D5DEC"/>
    <w:rsid w:val="001D5E4E"/>
    <w:rsid w:val="001D6B5D"/>
    <w:rsid w:val="001E0DD0"/>
    <w:rsid w:val="001E1378"/>
    <w:rsid w:val="001E243C"/>
    <w:rsid w:val="001E3996"/>
    <w:rsid w:val="001E47DF"/>
    <w:rsid w:val="001E51DC"/>
    <w:rsid w:val="001E5C35"/>
    <w:rsid w:val="001E66A7"/>
    <w:rsid w:val="001E7338"/>
    <w:rsid w:val="001F03E7"/>
    <w:rsid w:val="001F0FF6"/>
    <w:rsid w:val="001F1D8C"/>
    <w:rsid w:val="001F48A3"/>
    <w:rsid w:val="001F4D78"/>
    <w:rsid w:val="001F78CA"/>
    <w:rsid w:val="002016BA"/>
    <w:rsid w:val="00201F0C"/>
    <w:rsid w:val="002021AD"/>
    <w:rsid w:val="002030D0"/>
    <w:rsid w:val="002042FC"/>
    <w:rsid w:val="00205751"/>
    <w:rsid w:val="00205C2B"/>
    <w:rsid w:val="00206393"/>
    <w:rsid w:val="002063D3"/>
    <w:rsid w:val="002068EC"/>
    <w:rsid w:val="00207945"/>
    <w:rsid w:val="00207CD4"/>
    <w:rsid w:val="0021020B"/>
    <w:rsid w:val="00210FC5"/>
    <w:rsid w:val="00211738"/>
    <w:rsid w:val="00212EF4"/>
    <w:rsid w:val="00213874"/>
    <w:rsid w:val="00213DEE"/>
    <w:rsid w:val="00213FA5"/>
    <w:rsid w:val="0021425D"/>
    <w:rsid w:val="00214BDF"/>
    <w:rsid w:val="00214D4C"/>
    <w:rsid w:val="00214D9D"/>
    <w:rsid w:val="00215C8F"/>
    <w:rsid w:val="00216F75"/>
    <w:rsid w:val="00217C48"/>
    <w:rsid w:val="002205FE"/>
    <w:rsid w:val="00220944"/>
    <w:rsid w:val="002231C6"/>
    <w:rsid w:val="00223C24"/>
    <w:rsid w:val="00223F5B"/>
    <w:rsid w:val="00224668"/>
    <w:rsid w:val="00225F7D"/>
    <w:rsid w:val="002313C6"/>
    <w:rsid w:val="002318CF"/>
    <w:rsid w:val="00231B4D"/>
    <w:rsid w:val="00232073"/>
    <w:rsid w:val="00234F7D"/>
    <w:rsid w:val="00235011"/>
    <w:rsid w:val="00235B9A"/>
    <w:rsid w:val="00235C88"/>
    <w:rsid w:val="002366D3"/>
    <w:rsid w:val="0023719F"/>
    <w:rsid w:val="00243FFC"/>
    <w:rsid w:val="0024692C"/>
    <w:rsid w:val="002508AC"/>
    <w:rsid w:val="00257162"/>
    <w:rsid w:val="002602A9"/>
    <w:rsid w:val="002604EA"/>
    <w:rsid w:val="00260A72"/>
    <w:rsid w:val="00261698"/>
    <w:rsid w:val="0026196D"/>
    <w:rsid w:val="00262336"/>
    <w:rsid w:val="00262EFE"/>
    <w:rsid w:val="00263331"/>
    <w:rsid w:val="00263419"/>
    <w:rsid w:val="00264C28"/>
    <w:rsid w:val="00265390"/>
    <w:rsid w:val="00266C9F"/>
    <w:rsid w:val="00266CB1"/>
    <w:rsid w:val="00270D3A"/>
    <w:rsid w:val="0027290E"/>
    <w:rsid w:val="00272E9A"/>
    <w:rsid w:val="002732DB"/>
    <w:rsid w:val="002755BB"/>
    <w:rsid w:val="00275BDD"/>
    <w:rsid w:val="00277B9B"/>
    <w:rsid w:val="00282722"/>
    <w:rsid w:val="00282786"/>
    <w:rsid w:val="002829FA"/>
    <w:rsid w:val="00283224"/>
    <w:rsid w:val="002860B2"/>
    <w:rsid w:val="00286F89"/>
    <w:rsid w:val="002928BF"/>
    <w:rsid w:val="002928FB"/>
    <w:rsid w:val="00293EEF"/>
    <w:rsid w:val="0029556C"/>
    <w:rsid w:val="002967F6"/>
    <w:rsid w:val="0029732B"/>
    <w:rsid w:val="00297830"/>
    <w:rsid w:val="002A03A7"/>
    <w:rsid w:val="002A0CB6"/>
    <w:rsid w:val="002A0E79"/>
    <w:rsid w:val="002A1218"/>
    <w:rsid w:val="002A1DE7"/>
    <w:rsid w:val="002A2404"/>
    <w:rsid w:val="002A477F"/>
    <w:rsid w:val="002A5F25"/>
    <w:rsid w:val="002A6D78"/>
    <w:rsid w:val="002B04FE"/>
    <w:rsid w:val="002B093E"/>
    <w:rsid w:val="002B0E79"/>
    <w:rsid w:val="002B2062"/>
    <w:rsid w:val="002B2D23"/>
    <w:rsid w:val="002B461B"/>
    <w:rsid w:val="002B4AFB"/>
    <w:rsid w:val="002B5B22"/>
    <w:rsid w:val="002B5E35"/>
    <w:rsid w:val="002B6AE0"/>
    <w:rsid w:val="002B6D86"/>
    <w:rsid w:val="002B6E93"/>
    <w:rsid w:val="002C0E3D"/>
    <w:rsid w:val="002C3228"/>
    <w:rsid w:val="002C4D2A"/>
    <w:rsid w:val="002C4FD5"/>
    <w:rsid w:val="002C563E"/>
    <w:rsid w:val="002C6205"/>
    <w:rsid w:val="002C6607"/>
    <w:rsid w:val="002C68CD"/>
    <w:rsid w:val="002C6D5D"/>
    <w:rsid w:val="002C6F4B"/>
    <w:rsid w:val="002C7E72"/>
    <w:rsid w:val="002D256C"/>
    <w:rsid w:val="002D38E6"/>
    <w:rsid w:val="002D44DF"/>
    <w:rsid w:val="002D5142"/>
    <w:rsid w:val="002D53A7"/>
    <w:rsid w:val="002D55E7"/>
    <w:rsid w:val="002D5907"/>
    <w:rsid w:val="002E02AE"/>
    <w:rsid w:val="002E0592"/>
    <w:rsid w:val="002E0E70"/>
    <w:rsid w:val="002E26A3"/>
    <w:rsid w:val="002E2D05"/>
    <w:rsid w:val="002E3885"/>
    <w:rsid w:val="002E42D7"/>
    <w:rsid w:val="002E4788"/>
    <w:rsid w:val="002E605E"/>
    <w:rsid w:val="002E6BB0"/>
    <w:rsid w:val="002E76B4"/>
    <w:rsid w:val="002E7DE7"/>
    <w:rsid w:val="002F23CF"/>
    <w:rsid w:val="002F251C"/>
    <w:rsid w:val="002F2D4D"/>
    <w:rsid w:val="002F3D34"/>
    <w:rsid w:val="002F62AA"/>
    <w:rsid w:val="002F6CCD"/>
    <w:rsid w:val="002F7E4C"/>
    <w:rsid w:val="00300350"/>
    <w:rsid w:val="00300E06"/>
    <w:rsid w:val="00302A4F"/>
    <w:rsid w:val="00302A6B"/>
    <w:rsid w:val="00302BF0"/>
    <w:rsid w:val="00302E0C"/>
    <w:rsid w:val="00303E9C"/>
    <w:rsid w:val="00304FBC"/>
    <w:rsid w:val="0030567B"/>
    <w:rsid w:val="00305B3B"/>
    <w:rsid w:val="00305D81"/>
    <w:rsid w:val="0030611F"/>
    <w:rsid w:val="00306EFC"/>
    <w:rsid w:val="003110A5"/>
    <w:rsid w:val="00311692"/>
    <w:rsid w:val="00311F55"/>
    <w:rsid w:val="003123BC"/>
    <w:rsid w:val="003128AF"/>
    <w:rsid w:val="00316467"/>
    <w:rsid w:val="00317A67"/>
    <w:rsid w:val="00320FF1"/>
    <w:rsid w:val="00322061"/>
    <w:rsid w:val="003222DC"/>
    <w:rsid w:val="00323E9F"/>
    <w:rsid w:val="0032466E"/>
    <w:rsid w:val="003254FD"/>
    <w:rsid w:val="00327475"/>
    <w:rsid w:val="00330883"/>
    <w:rsid w:val="00330A40"/>
    <w:rsid w:val="003319A6"/>
    <w:rsid w:val="00331CD3"/>
    <w:rsid w:val="00332AB8"/>
    <w:rsid w:val="003413CB"/>
    <w:rsid w:val="0034180D"/>
    <w:rsid w:val="0034203C"/>
    <w:rsid w:val="003439D4"/>
    <w:rsid w:val="00343E33"/>
    <w:rsid w:val="00344BAD"/>
    <w:rsid w:val="00345A11"/>
    <w:rsid w:val="00345C80"/>
    <w:rsid w:val="003469D3"/>
    <w:rsid w:val="00346AF1"/>
    <w:rsid w:val="003505D4"/>
    <w:rsid w:val="003505D5"/>
    <w:rsid w:val="00351158"/>
    <w:rsid w:val="00351B69"/>
    <w:rsid w:val="00352269"/>
    <w:rsid w:val="00353154"/>
    <w:rsid w:val="003532EC"/>
    <w:rsid w:val="0035357B"/>
    <w:rsid w:val="00353757"/>
    <w:rsid w:val="0035389A"/>
    <w:rsid w:val="003572E9"/>
    <w:rsid w:val="00357F03"/>
    <w:rsid w:val="003605BC"/>
    <w:rsid w:val="003613F3"/>
    <w:rsid w:val="00361A1B"/>
    <w:rsid w:val="00362BEF"/>
    <w:rsid w:val="00363F3B"/>
    <w:rsid w:val="0036474C"/>
    <w:rsid w:val="00365D1F"/>
    <w:rsid w:val="00366518"/>
    <w:rsid w:val="00366867"/>
    <w:rsid w:val="0037019B"/>
    <w:rsid w:val="00371158"/>
    <w:rsid w:val="003725A6"/>
    <w:rsid w:val="0037321E"/>
    <w:rsid w:val="0037339E"/>
    <w:rsid w:val="003737D6"/>
    <w:rsid w:val="00374557"/>
    <w:rsid w:val="0037467E"/>
    <w:rsid w:val="00374ED9"/>
    <w:rsid w:val="00377151"/>
    <w:rsid w:val="00377F70"/>
    <w:rsid w:val="00380352"/>
    <w:rsid w:val="0038165F"/>
    <w:rsid w:val="00381E4C"/>
    <w:rsid w:val="003861AD"/>
    <w:rsid w:val="0039032C"/>
    <w:rsid w:val="003919E0"/>
    <w:rsid w:val="00391F52"/>
    <w:rsid w:val="0039275C"/>
    <w:rsid w:val="00393644"/>
    <w:rsid w:val="00394044"/>
    <w:rsid w:val="0039487B"/>
    <w:rsid w:val="00394DD2"/>
    <w:rsid w:val="00394E05"/>
    <w:rsid w:val="00395CC2"/>
    <w:rsid w:val="00395D32"/>
    <w:rsid w:val="00397043"/>
    <w:rsid w:val="003A07EF"/>
    <w:rsid w:val="003A1C9D"/>
    <w:rsid w:val="003A4376"/>
    <w:rsid w:val="003A45FF"/>
    <w:rsid w:val="003A4FCD"/>
    <w:rsid w:val="003A53C7"/>
    <w:rsid w:val="003A5552"/>
    <w:rsid w:val="003A7B24"/>
    <w:rsid w:val="003A7EE3"/>
    <w:rsid w:val="003B0A7E"/>
    <w:rsid w:val="003B0F1C"/>
    <w:rsid w:val="003B120F"/>
    <w:rsid w:val="003B2EDB"/>
    <w:rsid w:val="003B39C1"/>
    <w:rsid w:val="003B55E5"/>
    <w:rsid w:val="003B6645"/>
    <w:rsid w:val="003B67A2"/>
    <w:rsid w:val="003C1D59"/>
    <w:rsid w:val="003C426B"/>
    <w:rsid w:val="003C46D6"/>
    <w:rsid w:val="003C4936"/>
    <w:rsid w:val="003C5B99"/>
    <w:rsid w:val="003C6498"/>
    <w:rsid w:val="003C69C5"/>
    <w:rsid w:val="003C6C25"/>
    <w:rsid w:val="003C6FAB"/>
    <w:rsid w:val="003C70D6"/>
    <w:rsid w:val="003C714A"/>
    <w:rsid w:val="003C73F8"/>
    <w:rsid w:val="003D2A93"/>
    <w:rsid w:val="003D3C32"/>
    <w:rsid w:val="003D3E40"/>
    <w:rsid w:val="003D63A1"/>
    <w:rsid w:val="003D7604"/>
    <w:rsid w:val="003D7DE8"/>
    <w:rsid w:val="003E0DD6"/>
    <w:rsid w:val="003E2C1C"/>
    <w:rsid w:val="003E33A4"/>
    <w:rsid w:val="003E41A9"/>
    <w:rsid w:val="003E680C"/>
    <w:rsid w:val="003F0658"/>
    <w:rsid w:val="003F06C6"/>
    <w:rsid w:val="003F1EC5"/>
    <w:rsid w:val="003F218A"/>
    <w:rsid w:val="003F262E"/>
    <w:rsid w:val="003F2BFF"/>
    <w:rsid w:val="0040009E"/>
    <w:rsid w:val="00401FA8"/>
    <w:rsid w:val="00402D6B"/>
    <w:rsid w:val="00403704"/>
    <w:rsid w:val="0040381C"/>
    <w:rsid w:val="00403949"/>
    <w:rsid w:val="0040438F"/>
    <w:rsid w:val="00404554"/>
    <w:rsid w:val="004052C1"/>
    <w:rsid w:val="00405426"/>
    <w:rsid w:val="004063C5"/>
    <w:rsid w:val="004110D4"/>
    <w:rsid w:val="00411A50"/>
    <w:rsid w:val="00412CB3"/>
    <w:rsid w:val="00414B39"/>
    <w:rsid w:val="0041613B"/>
    <w:rsid w:val="00416805"/>
    <w:rsid w:val="00421905"/>
    <w:rsid w:val="004219F5"/>
    <w:rsid w:val="00421A4F"/>
    <w:rsid w:val="00422EAE"/>
    <w:rsid w:val="0042430D"/>
    <w:rsid w:val="0042440A"/>
    <w:rsid w:val="0042521A"/>
    <w:rsid w:val="00427FCE"/>
    <w:rsid w:val="004309CD"/>
    <w:rsid w:val="00431022"/>
    <w:rsid w:val="00431A56"/>
    <w:rsid w:val="00431ABF"/>
    <w:rsid w:val="0043316B"/>
    <w:rsid w:val="00434543"/>
    <w:rsid w:val="0043678A"/>
    <w:rsid w:val="00437071"/>
    <w:rsid w:val="00440F32"/>
    <w:rsid w:val="004418D0"/>
    <w:rsid w:val="00443771"/>
    <w:rsid w:val="00443975"/>
    <w:rsid w:val="00444213"/>
    <w:rsid w:val="0044448C"/>
    <w:rsid w:val="00446175"/>
    <w:rsid w:val="0044624D"/>
    <w:rsid w:val="00447983"/>
    <w:rsid w:val="00447E3D"/>
    <w:rsid w:val="00451E51"/>
    <w:rsid w:val="00453F91"/>
    <w:rsid w:val="00460E2F"/>
    <w:rsid w:val="00461A07"/>
    <w:rsid w:val="0046262C"/>
    <w:rsid w:val="0046278C"/>
    <w:rsid w:val="004641F8"/>
    <w:rsid w:val="004655C1"/>
    <w:rsid w:val="004673C3"/>
    <w:rsid w:val="004678BB"/>
    <w:rsid w:val="00467C5E"/>
    <w:rsid w:val="00467FAA"/>
    <w:rsid w:val="00470759"/>
    <w:rsid w:val="00471EBD"/>
    <w:rsid w:val="00473849"/>
    <w:rsid w:val="004739A0"/>
    <w:rsid w:val="00473FFB"/>
    <w:rsid w:val="00476A0C"/>
    <w:rsid w:val="00480061"/>
    <w:rsid w:val="00480820"/>
    <w:rsid w:val="00482109"/>
    <w:rsid w:val="00483E54"/>
    <w:rsid w:val="0048414A"/>
    <w:rsid w:val="004842C4"/>
    <w:rsid w:val="00485E17"/>
    <w:rsid w:val="00486BCD"/>
    <w:rsid w:val="00490918"/>
    <w:rsid w:val="00491FD0"/>
    <w:rsid w:val="00492615"/>
    <w:rsid w:val="00492927"/>
    <w:rsid w:val="00493073"/>
    <w:rsid w:val="0049558D"/>
    <w:rsid w:val="00497B1C"/>
    <w:rsid w:val="004A009D"/>
    <w:rsid w:val="004A0FA4"/>
    <w:rsid w:val="004A43FA"/>
    <w:rsid w:val="004A4420"/>
    <w:rsid w:val="004A5442"/>
    <w:rsid w:val="004A5AD1"/>
    <w:rsid w:val="004A60A3"/>
    <w:rsid w:val="004A75FC"/>
    <w:rsid w:val="004A7AFA"/>
    <w:rsid w:val="004B1D77"/>
    <w:rsid w:val="004B1DDA"/>
    <w:rsid w:val="004B2A40"/>
    <w:rsid w:val="004B347B"/>
    <w:rsid w:val="004B3994"/>
    <w:rsid w:val="004B3AFD"/>
    <w:rsid w:val="004B3B2A"/>
    <w:rsid w:val="004B3D38"/>
    <w:rsid w:val="004B6E6C"/>
    <w:rsid w:val="004B6F06"/>
    <w:rsid w:val="004B7FD1"/>
    <w:rsid w:val="004C119D"/>
    <w:rsid w:val="004C158B"/>
    <w:rsid w:val="004C1BDB"/>
    <w:rsid w:val="004C25F6"/>
    <w:rsid w:val="004C4995"/>
    <w:rsid w:val="004C6B1A"/>
    <w:rsid w:val="004C7895"/>
    <w:rsid w:val="004D1721"/>
    <w:rsid w:val="004D5664"/>
    <w:rsid w:val="004D6126"/>
    <w:rsid w:val="004D7273"/>
    <w:rsid w:val="004D74B2"/>
    <w:rsid w:val="004E0192"/>
    <w:rsid w:val="004E0AB8"/>
    <w:rsid w:val="004E0F3D"/>
    <w:rsid w:val="004E25A9"/>
    <w:rsid w:val="004E33DD"/>
    <w:rsid w:val="004E4ACD"/>
    <w:rsid w:val="004E53E3"/>
    <w:rsid w:val="004E5574"/>
    <w:rsid w:val="004E6769"/>
    <w:rsid w:val="004E7196"/>
    <w:rsid w:val="004F288C"/>
    <w:rsid w:val="004F2C02"/>
    <w:rsid w:val="004F2C34"/>
    <w:rsid w:val="004F3568"/>
    <w:rsid w:val="004F490E"/>
    <w:rsid w:val="004F52AB"/>
    <w:rsid w:val="004F5395"/>
    <w:rsid w:val="004F7477"/>
    <w:rsid w:val="004F77F6"/>
    <w:rsid w:val="004F7D3A"/>
    <w:rsid w:val="005026C4"/>
    <w:rsid w:val="005038AF"/>
    <w:rsid w:val="0050394C"/>
    <w:rsid w:val="0050409D"/>
    <w:rsid w:val="00505FCF"/>
    <w:rsid w:val="00506E0C"/>
    <w:rsid w:val="00507B37"/>
    <w:rsid w:val="00507C28"/>
    <w:rsid w:val="00510E10"/>
    <w:rsid w:val="00512CD4"/>
    <w:rsid w:val="00513081"/>
    <w:rsid w:val="00513C6F"/>
    <w:rsid w:val="00514A51"/>
    <w:rsid w:val="00515103"/>
    <w:rsid w:val="00515213"/>
    <w:rsid w:val="0051752C"/>
    <w:rsid w:val="00517678"/>
    <w:rsid w:val="005204DB"/>
    <w:rsid w:val="00520DED"/>
    <w:rsid w:val="00522A15"/>
    <w:rsid w:val="00523416"/>
    <w:rsid w:val="0052477C"/>
    <w:rsid w:val="00524B99"/>
    <w:rsid w:val="00527D77"/>
    <w:rsid w:val="00532AA1"/>
    <w:rsid w:val="00534177"/>
    <w:rsid w:val="00534BAB"/>
    <w:rsid w:val="00535DF4"/>
    <w:rsid w:val="00537580"/>
    <w:rsid w:val="00537D66"/>
    <w:rsid w:val="005455E0"/>
    <w:rsid w:val="00545921"/>
    <w:rsid w:val="005464EA"/>
    <w:rsid w:val="0054713F"/>
    <w:rsid w:val="00547B7A"/>
    <w:rsid w:val="005503EA"/>
    <w:rsid w:val="00550D7B"/>
    <w:rsid w:val="005515D9"/>
    <w:rsid w:val="00552CB3"/>
    <w:rsid w:val="00553E2D"/>
    <w:rsid w:val="005541C0"/>
    <w:rsid w:val="00554A8D"/>
    <w:rsid w:val="00555D2D"/>
    <w:rsid w:val="005563D5"/>
    <w:rsid w:val="0055765A"/>
    <w:rsid w:val="00557A7A"/>
    <w:rsid w:val="00561B31"/>
    <w:rsid w:val="00562095"/>
    <w:rsid w:val="005629EA"/>
    <w:rsid w:val="005638D3"/>
    <w:rsid w:val="005642A6"/>
    <w:rsid w:val="0056467A"/>
    <w:rsid w:val="005662FF"/>
    <w:rsid w:val="00566BF1"/>
    <w:rsid w:val="00566D79"/>
    <w:rsid w:val="00566F82"/>
    <w:rsid w:val="005712A0"/>
    <w:rsid w:val="005729C0"/>
    <w:rsid w:val="00573ED0"/>
    <w:rsid w:val="00575D5C"/>
    <w:rsid w:val="005766F9"/>
    <w:rsid w:val="00576772"/>
    <w:rsid w:val="00580224"/>
    <w:rsid w:val="00582491"/>
    <w:rsid w:val="00582C50"/>
    <w:rsid w:val="005857CF"/>
    <w:rsid w:val="00586A45"/>
    <w:rsid w:val="00587FA1"/>
    <w:rsid w:val="00592C30"/>
    <w:rsid w:val="005936E9"/>
    <w:rsid w:val="0059390D"/>
    <w:rsid w:val="005939AB"/>
    <w:rsid w:val="005940EC"/>
    <w:rsid w:val="00594A82"/>
    <w:rsid w:val="0059504D"/>
    <w:rsid w:val="00595135"/>
    <w:rsid w:val="005960F3"/>
    <w:rsid w:val="00596484"/>
    <w:rsid w:val="00597589"/>
    <w:rsid w:val="005977BC"/>
    <w:rsid w:val="00597B35"/>
    <w:rsid w:val="00597E34"/>
    <w:rsid w:val="005A0246"/>
    <w:rsid w:val="005A0C9B"/>
    <w:rsid w:val="005A0DAF"/>
    <w:rsid w:val="005A13F4"/>
    <w:rsid w:val="005A1B31"/>
    <w:rsid w:val="005A1BB7"/>
    <w:rsid w:val="005A3AC6"/>
    <w:rsid w:val="005A4131"/>
    <w:rsid w:val="005A47CC"/>
    <w:rsid w:val="005A4F8C"/>
    <w:rsid w:val="005A5CD9"/>
    <w:rsid w:val="005A5EDB"/>
    <w:rsid w:val="005A6F7C"/>
    <w:rsid w:val="005B0CF0"/>
    <w:rsid w:val="005B0ECF"/>
    <w:rsid w:val="005B343F"/>
    <w:rsid w:val="005B3588"/>
    <w:rsid w:val="005B45FA"/>
    <w:rsid w:val="005B4B74"/>
    <w:rsid w:val="005B7A3D"/>
    <w:rsid w:val="005C09C4"/>
    <w:rsid w:val="005C0AE7"/>
    <w:rsid w:val="005C1362"/>
    <w:rsid w:val="005C1FB2"/>
    <w:rsid w:val="005C2641"/>
    <w:rsid w:val="005C2D5D"/>
    <w:rsid w:val="005C343F"/>
    <w:rsid w:val="005C4F71"/>
    <w:rsid w:val="005C546F"/>
    <w:rsid w:val="005C7D99"/>
    <w:rsid w:val="005D0379"/>
    <w:rsid w:val="005D0EB7"/>
    <w:rsid w:val="005D162A"/>
    <w:rsid w:val="005D3740"/>
    <w:rsid w:val="005D3E64"/>
    <w:rsid w:val="005D41DD"/>
    <w:rsid w:val="005E087C"/>
    <w:rsid w:val="005E0BD1"/>
    <w:rsid w:val="005E1628"/>
    <w:rsid w:val="005E2D17"/>
    <w:rsid w:val="005E2F04"/>
    <w:rsid w:val="005E45AC"/>
    <w:rsid w:val="005E4A23"/>
    <w:rsid w:val="005E70F1"/>
    <w:rsid w:val="005E7A42"/>
    <w:rsid w:val="005F0266"/>
    <w:rsid w:val="005F039E"/>
    <w:rsid w:val="005F0D52"/>
    <w:rsid w:val="005F1D4B"/>
    <w:rsid w:val="005F27D3"/>
    <w:rsid w:val="005F457B"/>
    <w:rsid w:val="005F476C"/>
    <w:rsid w:val="005F4B42"/>
    <w:rsid w:val="005F5787"/>
    <w:rsid w:val="005F67A1"/>
    <w:rsid w:val="005F6885"/>
    <w:rsid w:val="005F7F3C"/>
    <w:rsid w:val="006001CB"/>
    <w:rsid w:val="006001CD"/>
    <w:rsid w:val="006003C6"/>
    <w:rsid w:val="00604468"/>
    <w:rsid w:val="006045AB"/>
    <w:rsid w:val="00604F4D"/>
    <w:rsid w:val="006066DB"/>
    <w:rsid w:val="00606DAD"/>
    <w:rsid w:val="0060738D"/>
    <w:rsid w:val="00607A87"/>
    <w:rsid w:val="00607B0E"/>
    <w:rsid w:val="006107BF"/>
    <w:rsid w:val="006108AD"/>
    <w:rsid w:val="00610A4E"/>
    <w:rsid w:val="00612BAD"/>
    <w:rsid w:val="00613445"/>
    <w:rsid w:val="0061347B"/>
    <w:rsid w:val="006139CC"/>
    <w:rsid w:val="00613F1C"/>
    <w:rsid w:val="00614523"/>
    <w:rsid w:val="0061463A"/>
    <w:rsid w:val="0061471D"/>
    <w:rsid w:val="006169CD"/>
    <w:rsid w:val="00617A82"/>
    <w:rsid w:val="0062040F"/>
    <w:rsid w:val="00621119"/>
    <w:rsid w:val="00622853"/>
    <w:rsid w:val="00622B27"/>
    <w:rsid w:val="00623454"/>
    <w:rsid w:val="006234A3"/>
    <w:rsid w:val="006236CE"/>
    <w:rsid w:val="006238FC"/>
    <w:rsid w:val="00623A3F"/>
    <w:rsid w:val="00624A4A"/>
    <w:rsid w:val="00625A9D"/>
    <w:rsid w:val="00627404"/>
    <w:rsid w:val="00631515"/>
    <w:rsid w:val="00631B87"/>
    <w:rsid w:val="006337C8"/>
    <w:rsid w:val="00633F48"/>
    <w:rsid w:val="00635226"/>
    <w:rsid w:val="006363EA"/>
    <w:rsid w:val="006403E8"/>
    <w:rsid w:val="00640907"/>
    <w:rsid w:val="00640A3B"/>
    <w:rsid w:val="00641BB9"/>
    <w:rsid w:val="00643667"/>
    <w:rsid w:val="006442A9"/>
    <w:rsid w:val="00644D0A"/>
    <w:rsid w:val="0065179F"/>
    <w:rsid w:val="00651D00"/>
    <w:rsid w:val="006525D8"/>
    <w:rsid w:val="00652A03"/>
    <w:rsid w:val="00652CD7"/>
    <w:rsid w:val="00652D4A"/>
    <w:rsid w:val="00653452"/>
    <w:rsid w:val="00653B0C"/>
    <w:rsid w:val="00654E5B"/>
    <w:rsid w:val="00656A14"/>
    <w:rsid w:val="00660EFF"/>
    <w:rsid w:val="00661CB4"/>
    <w:rsid w:val="00662BB1"/>
    <w:rsid w:val="00662F46"/>
    <w:rsid w:val="006640CE"/>
    <w:rsid w:val="006652E4"/>
    <w:rsid w:val="00665AEE"/>
    <w:rsid w:val="00665EDE"/>
    <w:rsid w:val="006669A0"/>
    <w:rsid w:val="00666F39"/>
    <w:rsid w:val="006674F4"/>
    <w:rsid w:val="00667800"/>
    <w:rsid w:val="006679EC"/>
    <w:rsid w:val="00667F73"/>
    <w:rsid w:val="006714DE"/>
    <w:rsid w:val="00671518"/>
    <w:rsid w:val="00671D47"/>
    <w:rsid w:val="00672774"/>
    <w:rsid w:val="00672CD4"/>
    <w:rsid w:val="00672F99"/>
    <w:rsid w:val="00673B30"/>
    <w:rsid w:val="0067561B"/>
    <w:rsid w:val="0067660B"/>
    <w:rsid w:val="006825D9"/>
    <w:rsid w:val="00682D27"/>
    <w:rsid w:val="00682D32"/>
    <w:rsid w:val="00682E21"/>
    <w:rsid w:val="006831D8"/>
    <w:rsid w:val="006838A6"/>
    <w:rsid w:val="00686118"/>
    <w:rsid w:val="0068742E"/>
    <w:rsid w:val="0069098B"/>
    <w:rsid w:val="0069105F"/>
    <w:rsid w:val="0069147F"/>
    <w:rsid w:val="00691BA9"/>
    <w:rsid w:val="006934F2"/>
    <w:rsid w:val="00697147"/>
    <w:rsid w:val="006A33FD"/>
    <w:rsid w:val="006A4115"/>
    <w:rsid w:val="006A514E"/>
    <w:rsid w:val="006A52EC"/>
    <w:rsid w:val="006A540F"/>
    <w:rsid w:val="006A57C5"/>
    <w:rsid w:val="006A68A1"/>
    <w:rsid w:val="006A6DA4"/>
    <w:rsid w:val="006B04AC"/>
    <w:rsid w:val="006B1067"/>
    <w:rsid w:val="006B2197"/>
    <w:rsid w:val="006B268A"/>
    <w:rsid w:val="006B3C9D"/>
    <w:rsid w:val="006B59CA"/>
    <w:rsid w:val="006C1132"/>
    <w:rsid w:val="006C2C62"/>
    <w:rsid w:val="006C4B8E"/>
    <w:rsid w:val="006C5E27"/>
    <w:rsid w:val="006C6789"/>
    <w:rsid w:val="006C73E6"/>
    <w:rsid w:val="006C75C0"/>
    <w:rsid w:val="006C7BBD"/>
    <w:rsid w:val="006D09B4"/>
    <w:rsid w:val="006D27EF"/>
    <w:rsid w:val="006D29DC"/>
    <w:rsid w:val="006D37FD"/>
    <w:rsid w:val="006E18A2"/>
    <w:rsid w:val="006E2E00"/>
    <w:rsid w:val="006E49F7"/>
    <w:rsid w:val="006E79CE"/>
    <w:rsid w:val="006F0331"/>
    <w:rsid w:val="006F180D"/>
    <w:rsid w:val="006F30C3"/>
    <w:rsid w:val="006F5060"/>
    <w:rsid w:val="006F60AC"/>
    <w:rsid w:val="006F63BA"/>
    <w:rsid w:val="006F664E"/>
    <w:rsid w:val="007020DF"/>
    <w:rsid w:val="00702A8B"/>
    <w:rsid w:val="00703C1C"/>
    <w:rsid w:val="0070599C"/>
    <w:rsid w:val="00705F7F"/>
    <w:rsid w:val="00705FD4"/>
    <w:rsid w:val="00706C6E"/>
    <w:rsid w:val="00711284"/>
    <w:rsid w:val="00711A7D"/>
    <w:rsid w:val="00711AB6"/>
    <w:rsid w:val="00712D09"/>
    <w:rsid w:val="00713FC9"/>
    <w:rsid w:val="007145C2"/>
    <w:rsid w:val="00714A9E"/>
    <w:rsid w:val="00714C84"/>
    <w:rsid w:val="007150F1"/>
    <w:rsid w:val="00715701"/>
    <w:rsid w:val="00715890"/>
    <w:rsid w:val="0071640E"/>
    <w:rsid w:val="00716578"/>
    <w:rsid w:val="007168CB"/>
    <w:rsid w:val="007178B1"/>
    <w:rsid w:val="007201ED"/>
    <w:rsid w:val="00720CD7"/>
    <w:rsid w:val="00722E70"/>
    <w:rsid w:val="0072336D"/>
    <w:rsid w:val="007250BE"/>
    <w:rsid w:val="00725A5D"/>
    <w:rsid w:val="00726D0F"/>
    <w:rsid w:val="00727BC2"/>
    <w:rsid w:val="00730816"/>
    <w:rsid w:val="00731216"/>
    <w:rsid w:val="0073145B"/>
    <w:rsid w:val="00732A90"/>
    <w:rsid w:val="00732AC5"/>
    <w:rsid w:val="00733EB2"/>
    <w:rsid w:val="00734421"/>
    <w:rsid w:val="00734451"/>
    <w:rsid w:val="007344D2"/>
    <w:rsid w:val="00734912"/>
    <w:rsid w:val="00734C19"/>
    <w:rsid w:val="007353FB"/>
    <w:rsid w:val="00735C1C"/>
    <w:rsid w:val="00735E60"/>
    <w:rsid w:val="00735F55"/>
    <w:rsid w:val="00737A97"/>
    <w:rsid w:val="007415F5"/>
    <w:rsid w:val="00741D70"/>
    <w:rsid w:val="00742BA6"/>
    <w:rsid w:val="00743CB1"/>
    <w:rsid w:val="007449AE"/>
    <w:rsid w:val="0074515B"/>
    <w:rsid w:val="00745B6D"/>
    <w:rsid w:val="00745D8A"/>
    <w:rsid w:val="007463B7"/>
    <w:rsid w:val="00746863"/>
    <w:rsid w:val="00746A38"/>
    <w:rsid w:val="00747FFB"/>
    <w:rsid w:val="007525EA"/>
    <w:rsid w:val="00754DA9"/>
    <w:rsid w:val="0075505D"/>
    <w:rsid w:val="00756EDB"/>
    <w:rsid w:val="007602F8"/>
    <w:rsid w:val="007603ED"/>
    <w:rsid w:val="00760566"/>
    <w:rsid w:val="00760E23"/>
    <w:rsid w:val="007654BB"/>
    <w:rsid w:val="00765B7E"/>
    <w:rsid w:val="00765E90"/>
    <w:rsid w:val="00770478"/>
    <w:rsid w:val="00771642"/>
    <w:rsid w:val="00771793"/>
    <w:rsid w:val="007729C3"/>
    <w:rsid w:val="0077752F"/>
    <w:rsid w:val="0077763B"/>
    <w:rsid w:val="00777F25"/>
    <w:rsid w:val="00780525"/>
    <w:rsid w:val="00781026"/>
    <w:rsid w:val="00781C85"/>
    <w:rsid w:val="00782E04"/>
    <w:rsid w:val="0078441F"/>
    <w:rsid w:val="00785110"/>
    <w:rsid w:val="00785B7D"/>
    <w:rsid w:val="00786031"/>
    <w:rsid w:val="00790982"/>
    <w:rsid w:val="00790DC3"/>
    <w:rsid w:val="007913D1"/>
    <w:rsid w:val="00792089"/>
    <w:rsid w:val="0079435C"/>
    <w:rsid w:val="00794759"/>
    <w:rsid w:val="007960C1"/>
    <w:rsid w:val="007979AA"/>
    <w:rsid w:val="007A0647"/>
    <w:rsid w:val="007A0E55"/>
    <w:rsid w:val="007A257E"/>
    <w:rsid w:val="007A3CAB"/>
    <w:rsid w:val="007A49E9"/>
    <w:rsid w:val="007A5453"/>
    <w:rsid w:val="007A558C"/>
    <w:rsid w:val="007A59FA"/>
    <w:rsid w:val="007A6A7A"/>
    <w:rsid w:val="007A744A"/>
    <w:rsid w:val="007A74B1"/>
    <w:rsid w:val="007A778A"/>
    <w:rsid w:val="007B0C5F"/>
    <w:rsid w:val="007B173F"/>
    <w:rsid w:val="007B194E"/>
    <w:rsid w:val="007B1F30"/>
    <w:rsid w:val="007B2939"/>
    <w:rsid w:val="007B45CA"/>
    <w:rsid w:val="007B618F"/>
    <w:rsid w:val="007C14A2"/>
    <w:rsid w:val="007C230B"/>
    <w:rsid w:val="007C2C8B"/>
    <w:rsid w:val="007C4804"/>
    <w:rsid w:val="007C6293"/>
    <w:rsid w:val="007C67A9"/>
    <w:rsid w:val="007C6FE3"/>
    <w:rsid w:val="007C7DAE"/>
    <w:rsid w:val="007D0017"/>
    <w:rsid w:val="007D26AD"/>
    <w:rsid w:val="007D26AE"/>
    <w:rsid w:val="007D3723"/>
    <w:rsid w:val="007D3751"/>
    <w:rsid w:val="007D3DEF"/>
    <w:rsid w:val="007D4BF2"/>
    <w:rsid w:val="007D5403"/>
    <w:rsid w:val="007D6027"/>
    <w:rsid w:val="007D6AAB"/>
    <w:rsid w:val="007D7E8B"/>
    <w:rsid w:val="007E0773"/>
    <w:rsid w:val="007E09B4"/>
    <w:rsid w:val="007E1715"/>
    <w:rsid w:val="007E2458"/>
    <w:rsid w:val="007E2A0C"/>
    <w:rsid w:val="007E2AF9"/>
    <w:rsid w:val="007E2D3E"/>
    <w:rsid w:val="007E66BE"/>
    <w:rsid w:val="007E6F14"/>
    <w:rsid w:val="007F0277"/>
    <w:rsid w:val="007F02EF"/>
    <w:rsid w:val="007F077C"/>
    <w:rsid w:val="007F0C0E"/>
    <w:rsid w:val="007F12A6"/>
    <w:rsid w:val="007F214F"/>
    <w:rsid w:val="007F3120"/>
    <w:rsid w:val="007F3470"/>
    <w:rsid w:val="007F4876"/>
    <w:rsid w:val="007F55AD"/>
    <w:rsid w:val="007F6082"/>
    <w:rsid w:val="007F7F11"/>
    <w:rsid w:val="007F7FCD"/>
    <w:rsid w:val="00800C0F"/>
    <w:rsid w:val="00800FF8"/>
    <w:rsid w:val="008014E4"/>
    <w:rsid w:val="00803170"/>
    <w:rsid w:val="0080371E"/>
    <w:rsid w:val="008041A2"/>
    <w:rsid w:val="00804476"/>
    <w:rsid w:val="0080523D"/>
    <w:rsid w:val="00806625"/>
    <w:rsid w:val="00811077"/>
    <w:rsid w:val="008117AA"/>
    <w:rsid w:val="0081214B"/>
    <w:rsid w:val="00812858"/>
    <w:rsid w:val="008135A5"/>
    <w:rsid w:val="008138E0"/>
    <w:rsid w:val="00814B94"/>
    <w:rsid w:val="00820AEB"/>
    <w:rsid w:val="00820FD7"/>
    <w:rsid w:val="008223F1"/>
    <w:rsid w:val="00824D9A"/>
    <w:rsid w:val="008262B3"/>
    <w:rsid w:val="0082636F"/>
    <w:rsid w:val="00826E30"/>
    <w:rsid w:val="008272AA"/>
    <w:rsid w:val="00830663"/>
    <w:rsid w:val="00831F93"/>
    <w:rsid w:val="008331F5"/>
    <w:rsid w:val="00833DD0"/>
    <w:rsid w:val="00835D07"/>
    <w:rsid w:val="00836557"/>
    <w:rsid w:val="00836B79"/>
    <w:rsid w:val="00837F1E"/>
    <w:rsid w:val="008410EE"/>
    <w:rsid w:val="00841735"/>
    <w:rsid w:val="00841B6B"/>
    <w:rsid w:val="008428FC"/>
    <w:rsid w:val="008432DB"/>
    <w:rsid w:val="0084362A"/>
    <w:rsid w:val="00843757"/>
    <w:rsid w:val="00844096"/>
    <w:rsid w:val="008458B4"/>
    <w:rsid w:val="00846840"/>
    <w:rsid w:val="00847246"/>
    <w:rsid w:val="00850634"/>
    <w:rsid w:val="00850A9E"/>
    <w:rsid w:val="00850E41"/>
    <w:rsid w:val="008511E4"/>
    <w:rsid w:val="008522DB"/>
    <w:rsid w:val="0085445C"/>
    <w:rsid w:val="00854910"/>
    <w:rsid w:val="00856541"/>
    <w:rsid w:val="00856CAF"/>
    <w:rsid w:val="00857582"/>
    <w:rsid w:val="00862415"/>
    <w:rsid w:val="0086242B"/>
    <w:rsid w:val="0086333C"/>
    <w:rsid w:val="00863515"/>
    <w:rsid w:val="00863C18"/>
    <w:rsid w:val="00863E67"/>
    <w:rsid w:val="00864A27"/>
    <w:rsid w:val="008665CB"/>
    <w:rsid w:val="00866C5E"/>
    <w:rsid w:val="0086774C"/>
    <w:rsid w:val="00870BDF"/>
    <w:rsid w:val="00870E57"/>
    <w:rsid w:val="008727FB"/>
    <w:rsid w:val="00873B6C"/>
    <w:rsid w:val="00876A35"/>
    <w:rsid w:val="008771F6"/>
    <w:rsid w:val="0088094C"/>
    <w:rsid w:val="008813EE"/>
    <w:rsid w:val="0088265F"/>
    <w:rsid w:val="008839AF"/>
    <w:rsid w:val="00884D63"/>
    <w:rsid w:val="00884E21"/>
    <w:rsid w:val="0088677D"/>
    <w:rsid w:val="00886B94"/>
    <w:rsid w:val="00887175"/>
    <w:rsid w:val="00890593"/>
    <w:rsid w:val="00890DA8"/>
    <w:rsid w:val="00894AEA"/>
    <w:rsid w:val="008955CA"/>
    <w:rsid w:val="00895DA3"/>
    <w:rsid w:val="00896853"/>
    <w:rsid w:val="00897A7A"/>
    <w:rsid w:val="008A0126"/>
    <w:rsid w:val="008A2DC3"/>
    <w:rsid w:val="008A3725"/>
    <w:rsid w:val="008A3BBB"/>
    <w:rsid w:val="008A7D81"/>
    <w:rsid w:val="008B0CB5"/>
    <w:rsid w:val="008B0D1B"/>
    <w:rsid w:val="008B1E7B"/>
    <w:rsid w:val="008B2258"/>
    <w:rsid w:val="008B48AE"/>
    <w:rsid w:val="008B56D7"/>
    <w:rsid w:val="008C133E"/>
    <w:rsid w:val="008C3369"/>
    <w:rsid w:val="008C55D0"/>
    <w:rsid w:val="008C5DAF"/>
    <w:rsid w:val="008D1532"/>
    <w:rsid w:val="008D257F"/>
    <w:rsid w:val="008D3B64"/>
    <w:rsid w:val="008D6A5B"/>
    <w:rsid w:val="008D6B5B"/>
    <w:rsid w:val="008D6F0C"/>
    <w:rsid w:val="008D7553"/>
    <w:rsid w:val="008D7557"/>
    <w:rsid w:val="008D7DD6"/>
    <w:rsid w:val="008E05D0"/>
    <w:rsid w:val="008E122B"/>
    <w:rsid w:val="008E146E"/>
    <w:rsid w:val="008E2314"/>
    <w:rsid w:val="008E2551"/>
    <w:rsid w:val="008E2B76"/>
    <w:rsid w:val="008E2EE7"/>
    <w:rsid w:val="008E424B"/>
    <w:rsid w:val="008E4AA9"/>
    <w:rsid w:val="008E4E32"/>
    <w:rsid w:val="008F0EF7"/>
    <w:rsid w:val="008F138C"/>
    <w:rsid w:val="008F222F"/>
    <w:rsid w:val="008F53BF"/>
    <w:rsid w:val="008F53DB"/>
    <w:rsid w:val="008F5792"/>
    <w:rsid w:val="008F6E42"/>
    <w:rsid w:val="008F75A8"/>
    <w:rsid w:val="008F7702"/>
    <w:rsid w:val="00900467"/>
    <w:rsid w:val="00901035"/>
    <w:rsid w:val="00901C34"/>
    <w:rsid w:val="00902925"/>
    <w:rsid w:val="00904804"/>
    <w:rsid w:val="00904CB6"/>
    <w:rsid w:val="009051E6"/>
    <w:rsid w:val="009070E6"/>
    <w:rsid w:val="00910699"/>
    <w:rsid w:val="00910B8D"/>
    <w:rsid w:val="00912A16"/>
    <w:rsid w:val="00912AEC"/>
    <w:rsid w:val="009141B8"/>
    <w:rsid w:val="0091545F"/>
    <w:rsid w:val="009201A9"/>
    <w:rsid w:val="009205B1"/>
    <w:rsid w:val="00924F49"/>
    <w:rsid w:val="0092675D"/>
    <w:rsid w:val="009327BC"/>
    <w:rsid w:val="0093546C"/>
    <w:rsid w:val="00942030"/>
    <w:rsid w:val="00942BE8"/>
    <w:rsid w:val="00942F52"/>
    <w:rsid w:val="009434AB"/>
    <w:rsid w:val="0095146E"/>
    <w:rsid w:val="00952533"/>
    <w:rsid w:val="0095297C"/>
    <w:rsid w:val="00953B1A"/>
    <w:rsid w:val="00954F2C"/>
    <w:rsid w:val="00955534"/>
    <w:rsid w:val="00956B03"/>
    <w:rsid w:val="00956D59"/>
    <w:rsid w:val="00957688"/>
    <w:rsid w:val="00957792"/>
    <w:rsid w:val="00960977"/>
    <w:rsid w:val="0096264E"/>
    <w:rsid w:val="00962CED"/>
    <w:rsid w:val="00962FF3"/>
    <w:rsid w:val="00963150"/>
    <w:rsid w:val="009640D1"/>
    <w:rsid w:val="00964751"/>
    <w:rsid w:val="0096502A"/>
    <w:rsid w:val="00965CC4"/>
    <w:rsid w:val="00966277"/>
    <w:rsid w:val="0096664F"/>
    <w:rsid w:val="009668EB"/>
    <w:rsid w:val="0096760A"/>
    <w:rsid w:val="00967650"/>
    <w:rsid w:val="00972C1D"/>
    <w:rsid w:val="00972D72"/>
    <w:rsid w:val="00974648"/>
    <w:rsid w:val="00976AFD"/>
    <w:rsid w:val="00977B8F"/>
    <w:rsid w:val="00982F52"/>
    <w:rsid w:val="0098304F"/>
    <w:rsid w:val="00983A6E"/>
    <w:rsid w:val="0098418D"/>
    <w:rsid w:val="00984E6B"/>
    <w:rsid w:val="00985F0E"/>
    <w:rsid w:val="009867B7"/>
    <w:rsid w:val="00987756"/>
    <w:rsid w:val="00987E6B"/>
    <w:rsid w:val="009913FC"/>
    <w:rsid w:val="00993D24"/>
    <w:rsid w:val="0099430B"/>
    <w:rsid w:val="00995EB7"/>
    <w:rsid w:val="00997BB4"/>
    <w:rsid w:val="009A05DC"/>
    <w:rsid w:val="009A1CCB"/>
    <w:rsid w:val="009A24BD"/>
    <w:rsid w:val="009A557E"/>
    <w:rsid w:val="009A5580"/>
    <w:rsid w:val="009B130E"/>
    <w:rsid w:val="009B2B94"/>
    <w:rsid w:val="009B3A77"/>
    <w:rsid w:val="009B4136"/>
    <w:rsid w:val="009B59E0"/>
    <w:rsid w:val="009B7AF7"/>
    <w:rsid w:val="009C0768"/>
    <w:rsid w:val="009C0C68"/>
    <w:rsid w:val="009C1540"/>
    <w:rsid w:val="009C189F"/>
    <w:rsid w:val="009C4AC5"/>
    <w:rsid w:val="009C4C23"/>
    <w:rsid w:val="009C5311"/>
    <w:rsid w:val="009C5BBB"/>
    <w:rsid w:val="009C6165"/>
    <w:rsid w:val="009D04A9"/>
    <w:rsid w:val="009D2A11"/>
    <w:rsid w:val="009D3F4E"/>
    <w:rsid w:val="009D74DC"/>
    <w:rsid w:val="009E0600"/>
    <w:rsid w:val="009E367B"/>
    <w:rsid w:val="009E436F"/>
    <w:rsid w:val="009E4AC6"/>
    <w:rsid w:val="009E7DA8"/>
    <w:rsid w:val="009F06F2"/>
    <w:rsid w:val="009F074A"/>
    <w:rsid w:val="009F2317"/>
    <w:rsid w:val="009F288F"/>
    <w:rsid w:val="009F4751"/>
    <w:rsid w:val="009F6834"/>
    <w:rsid w:val="009F6F32"/>
    <w:rsid w:val="009F704D"/>
    <w:rsid w:val="00A004F6"/>
    <w:rsid w:val="00A009C0"/>
    <w:rsid w:val="00A00A29"/>
    <w:rsid w:val="00A03787"/>
    <w:rsid w:val="00A03877"/>
    <w:rsid w:val="00A05BA1"/>
    <w:rsid w:val="00A105A8"/>
    <w:rsid w:val="00A10A02"/>
    <w:rsid w:val="00A10A39"/>
    <w:rsid w:val="00A10E7C"/>
    <w:rsid w:val="00A11533"/>
    <w:rsid w:val="00A125B0"/>
    <w:rsid w:val="00A129AD"/>
    <w:rsid w:val="00A138A9"/>
    <w:rsid w:val="00A13A58"/>
    <w:rsid w:val="00A13CCE"/>
    <w:rsid w:val="00A14533"/>
    <w:rsid w:val="00A1521E"/>
    <w:rsid w:val="00A15EEA"/>
    <w:rsid w:val="00A163C8"/>
    <w:rsid w:val="00A17129"/>
    <w:rsid w:val="00A17B8E"/>
    <w:rsid w:val="00A20AC9"/>
    <w:rsid w:val="00A211A4"/>
    <w:rsid w:val="00A21FB0"/>
    <w:rsid w:val="00A22B56"/>
    <w:rsid w:val="00A22CE7"/>
    <w:rsid w:val="00A23633"/>
    <w:rsid w:val="00A241D9"/>
    <w:rsid w:val="00A242E0"/>
    <w:rsid w:val="00A244FC"/>
    <w:rsid w:val="00A24805"/>
    <w:rsid w:val="00A25940"/>
    <w:rsid w:val="00A25DA6"/>
    <w:rsid w:val="00A267BD"/>
    <w:rsid w:val="00A26CAA"/>
    <w:rsid w:val="00A279AF"/>
    <w:rsid w:val="00A30BDF"/>
    <w:rsid w:val="00A30C62"/>
    <w:rsid w:val="00A31749"/>
    <w:rsid w:val="00A32BDA"/>
    <w:rsid w:val="00A333CD"/>
    <w:rsid w:val="00A347AF"/>
    <w:rsid w:val="00A3565B"/>
    <w:rsid w:val="00A35CC7"/>
    <w:rsid w:val="00A37FF1"/>
    <w:rsid w:val="00A41A42"/>
    <w:rsid w:val="00A42362"/>
    <w:rsid w:val="00A4238F"/>
    <w:rsid w:val="00A43907"/>
    <w:rsid w:val="00A43F23"/>
    <w:rsid w:val="00A43FB9"/>
    <w:rsid w:val="00A44F1C"/>
    <w:rsid w:val="00A45308"/>
    <w:rsid w:val="00A466EC"/>
    <w:rsid w:val="00A46861"/>
    <w:rsid w:val="00A4697E"/>
    <w:rsid w:val="00A46DB4"/>
    <w:rsid w:val="00A50BC6"/>
    <w:rsid w:val="00A53541"/>
    <w:rsid w:val="00A547CC"/>
    <w:rsid w:val="00A55E6D"/>
    <w:rsid w:val="00A562F9"/>
    <w:rsid w:val="00A5649D"/>
    <w:rsid w:val="00A56524"/>
    <w:rsid w:val="00A56CBD"/>
    <w:rsid w:val="00A57E45"/>
    <w:rsid w:val="00A60A3F"/>
    <w:rsid w:val="00A610FE"/>
    <w:rsid w:val="00A638DE"/>
    <w:rsid w:val="00A65910"/>
    <w:rsid w:val="00A665F8"/>
    <w:rsid w:val="00A66714"/>
    <w:rsid w:val="00A66A53"/>
    <w:rsid w:val="00A67B7B"/>
    <w:rsid w:val="00A67BAA"/>
    <w:rsid w:val="00A70803"/>
    <w:rsid w:val="00A71F2E"/>
    <w:rsid w:val="00A72E20"/>
    <w:rsid w:val="00A72F8F"/>
    <w:rsid w:val="00A734A7"/>
    <w:rsid w:val="00A7696E"/>
    <w:rsid w:val="00A77099"/>
    <w:rsid w:val="00A77749"/>
    <w:rsid w:val="00A81DFE"/>
    <w:rsid w:val="00A82D3B"/>
    <w:rsid w:val="00A82D6A"/>
    <w:rsid w:val="00A830AB"/>
    <w:rsid w:val="00A83747"/>
    <w:rsid w:val="00A83E91"/>
    <w:rsid w:val="00A8476F"/>
    <w:rsid w:val="00A8581B"/>
    <w:rsid w:val="00A859B3"/>
    <w:rsid w:val="00A906CA"/>
    <w:rsid w:val="00A931F4"/>
    <w:rsid w:val="00A95278"/>
    <w:rsid w:val="00A96CFA"/>
    <w:rsid w:val="00AA011C"/>
    <w:rsid w:val="00AA0FE7"/>
    <w:rsid w:val="00AA3F8D"/>
    <w:rsid w:val="00AA5291"/>
    <w:rsid w:val="00AA5716"/>
    <w:rsid w:val="00AA6998"/>
    <w:rsid w:val="00AA7D32"/>
    <w:rsid w:val="00AA7E26"/>
    <w:rsid w:val="00AB024C"/>
    <w:rsid w:val="00AB0287"/>
    <w:rsid w:val="00AB04F5"/>
    <w:rsid w:val="00AB0F87"/>
    <w:rsid w:val="00AB1588"/>
    <w:rsid w:val="00AB218C"/>
    <w:rsid w:val="00AB3497"/>
    <w:rsid w:val="00AB3931"/>
    <w:rsid w:val="00AB4568"/>
    <w:rsid w:val="00AB49C2"/>
    <w:rsid w:val="00AB551B"/>
    <w:rsid w:val="00AB6279"/>
    <w:rsid w:val="00AB68F7"/>
    <w:rsid w:val="00AC0855"/>
    <w:rsid w:val="00AC10B6"/>
    <w:rsid w:val="00AC306D"/>
    <w:rsid w:val="00AC3224"/>
    <w:rsid w:val="00AC3FD1"/>
    <w:rsid w:val="00AC59A3"/>
    <w:rsid w:val="00AC7749"/>
    <w:rsid w:val="00AD04BC"/>
    <w:rsid w:val="00AD06E6"/>
    <w:rsid w:val="00AD186C"/>
    <w:rsid w:val="00AD1C58"/>
    <w:rsid w:val="00AD3DE4"/>
    <w:rsid w:val="00AD4823"/>
    <w:rsid w:val="00AD526D"/>
    <w:rsid w:val="00AD6B8E"/>
    <w:rsid w:val="00AE37DA"/>
    <w:rsid w:val="00AE5A8C"/>
    <w:rsid w:val="00AE6957"/>
    <w:rsid w:val="00AE70A9"/>
    <w:rsid w:val="00AE7164"/>
    <w:rsid w:val="00AE7505"/>
    <w:rsid w:val="00AE7638"/>
    <w:rsid w:val="00AF0454"/>
    <w:rsid w:val="00AF1245"/>
    <w:rsid w:val="00AF1849"/>
    <w:rsid w:val="00AF1A8E"/>
    <w:rsid w:val="00AF282A"/>
    <w:rsid w:val="00AF6080"/>
    <w:rsid w:val="00AF6735"/>
    <w:rsid w:val="00AF6CB0"/>
    <w:rsid w:val="00AF7339"/>
    <w:rsid w:val="00B01306"/>
    <w:rsid w:val="00B02618"/>
    <w:rsid w:val="00B04951"/>
    <w:rsid w:val="00B04F30"/>
    <w:rsid w:val="00B056E8"/>
    <w:rsid w:val="00B05DC6"/>
    <w:rsid w:val="00B061B3"/>
    <w:rsid w:val="00B067E0"/>
    <w:rsid w:val="00B075EA"/>
    <w:rsid w:val="00B079F2"/>
    <w:rsid w:val="00B1059C"/>
    <w:rsid w:val="00B10EE8"/>
    <w:rsid w:val="00B131D6"/>
    <w:rsid w:val="00B13AF1"/>
    <w:rsid w:val="00B15EEA"/>
    <w:rsid w:val="00B16047"/>
    <w:rsid w:val="00B1678B"/>
    <w:rsid w:val="00B177AD"/>
    <w:rsid w:val="00B17CFD"/>
    <w:rsid w:val="00B17DE8"/>
    <w:rsid w:val="00B17F94"/>
    <w:rsid w:val="00B211D0"/>
    <w:rsid w:val="00B223D2"/>
    <w:rsid w:val="00B2266F"/>
    <w:rsid w:val="00B258CE"/>
    <w:rsid w:val="00B27B2C"/>
    <w:rsid w:val="00B27E6B"/>
    <w:rsid w:val="00B3035B"/>
    <w:rsid w:val="00B3046A"/>
    <w:rsid w:val="00B323F7"/>
    <w:rsid w:val="00B405E0"/>
    <w:rsid w:val="00B40CCC"/>
    <w:rsid w:val="00B40EE8"/>
    <w:rsid w:val="00B4125F"/>
    <w:rsid w:val="00B41C84"/>
    <w:rsid w:val="00B41E2F"/>
    <w:rsid w:val="00B42379"/>
    <w:rsid w:val="00B430CE"/>
    <w:rsid w:val="00B431F1"/>
    <w:rsid w:val="00B432CC"/>
    <w:rsid w:val="00B43944"/>
    <w:rsid w:val="00B44635"/>
    <w:rsid w:val="00B447EA"/>
    <w:rsid w:val="00B45738"/>
    <w:rsid w:val="00B53BB8"/>
    <w:rsid w:val="00B56116"/>
    <w:rsid w:val="00B57282"/>
    <w:rsid w:val="00B57C9E"/>
    <w:rsid w:val="00B57F8F"/>
    <w:rsid w:val="00B60F39"/>
    <w:rsid w:val="00B61243"/>
    <w:rsid w:val="00B61625"/>
    <w:rsid w:val="00B619E9"/>
    <w:rsid w:val="00B627D8"/>
    <w:rsid w:val="00B630B0"/>
    <w:rsid w:val="00B635A4"/>
    <w:rsid w:val="00B63624"/>
    <w:rsid w:val="00B64011"/>
    <w:rsid w:val="00B6577C"/>
    <w:rsid w:val="00B67113"/>
    <w:rsid w:val="00B70EC6"/>
    <w:rsid w:val="00B717EE"/>
    <w:rsid w:val="00B74035"/>
    <w:rsid w:val="00B747AE"/>
    <w:rsid w:val="00B80593"/>
    <w:rsid w:val="00B84181"/>
    <w:rsid w:val="00B8438F"/>
    <w:rsid w:val="00B850E1"/>
    <w:rsid w:val="00B8650B"/>
    <w:rsid w:val="00B8687C"/>
    <w:rsid w:val="00B87370"/>
    <w:rsid w:val="00B8767E"/>
    <w:rsid w:val="00B90D1B"/>
    <w:rsid w:val="00B91841"/>
    <w:rsid w:val="00B91E73"/>
    <w:rsid w:val="00B92CA5"/>
    <w:rsid w:val="00B932C1"/>
    <w:rsid w:val="00B94460"/>
    <w:rsid w:val="00B95D71"/>
    <w:rsid w:val="00B9777A"/>
    <w:rsid w:val="00BA0288"/>
    <w:rsid w:val="00BA17E4"/>
    <w:rsid w:val="00BA2F9A"/>
    <w:rsid w:val="00BA6DD5"/>
    <w:rsid w:val="00BB1447"/>
    <w:rsid w:val="00BB2256"/>
    <w:rsid w:val="00BB3259"/>
    <w:rsid w:val="00BB5B4A"/>
    <w:rsid w:val="00BB62E5"/>
    <w:rsid w:val="00BB6717"/>
    <w:rsid w:val="00BB6EF1"/>
    <w:rsid w:val="00BC10FE"/>
    <w:rsid w:val="00BC11B0"/>
    <w:rsid w:val="00BC1C5F"/>
    <w:rsid w:val="00BC2B11"/>
    <w:rsid w:val="00BC2CB6"/>
    <w:rsid w:val="00BC2EE9"/>
    <w:rsid w:val="00BC3B02"/>
    <w:rsid w:val="00BC6534"/>
    <w:rsid w:val="00BC6E0C"/>
    <w:rsid w:val="00BC7BF0"/>
    <w:rsid w:val="00BD1249"/>
    <w:rsid w:val="00BD22D6"/>
    <w:rsid w:val="00BD274F"/>
    <w:rsid w:val="00BD288E"/>
    <w:rsid w:val="00BD6743"/>
    <w:rsid w:val="00BD7C56"/>
    <w:rsid w:val="00BE0973"/>
    <w:rsid w:val="00BE2B06"/>
    <w:rsid w:val="00BE37F1"/>
    <w:rsid w:val="00BE432E"/>
    <w:rsid w:val="00BE4D6B"/>
    <w:rsid w:val="00BE6BB3"/>
    <w:rsid w:val="00BF05FD"/>
    <w:rsid w:val="00BF0D63"/>
    <w:rsid w:val="00BF1343"/>
    <w:rsid w:val="00BF1B11"/>
    <w:rsid w:val="00BF2016"/>
    <w:rsid w:val="00BF3C6A"/>
    <w:rsid w:val="00BF55ED"/>
    <w:rsid w:val="00BF6367"/>
    <w:rsid w:val="00BF64F0"/>
    <w:rsid w:val="00C00BDA"/>
    <w:rsid w:val="00C00D9B"/>
    <w:rsid w:val="00C0162A"/>
    <w:rsid w:val="00C01B4C"/>
    <w:rsid w:val="00C021BD"/>
    <w:rsid w:val="00C02D06"/>
    <w:rsid w:val="00C0302D"/>
    <w:rsid w:val="00C053DB"/>
    <w:rsid w:val="00C06D90"/>
    <w:rsid w:val="00C07FF3"/>
    <w:rsid w:val="00C1011D"/>
    <w:rsid w:val="00C11154"/>
    <w:rsid w:val="00C114F4"/>
    <w:rsid w:val="00C123BA"/>
    <w:rsid w:val="00C1258F"/>
    <w:rsid w:val="00C13C05"/>
    <w:rsid w:val="00C14243"/>
    <w:rsid w:val="00C14333"/>
    <w:rsid w:val="00C14A0A"/>
    <w:rsid w:val="00C16C73"/>
    <w:rsid w:val="00C16D1E"/>
    <w:rsid w:val="00C17373"/>
    <w:rsid w:val="00C20603"/>
    <w:rsid w:val="00C246CD"/>
    <w:rsid w:val="00C25318"/>
    <w:rsid w:val="00C254F1"/>
    <w:rsid w:val="00C25AF6"/>
    <w:rsid w:val="00C25E3E"/>
    <w:rsid w:val="00C261C3"/>
    <w:rsid w:val="00C278A4"/>
    <w:rsid w:val="00C3081D"/>
    <w:rsid w:val="00C30998"/>
    <w:rsid w:val="00C3164D"/>
    <w:rsid w:val="00C31E13"/>
    <w:rsid w:val="00C321A6"/>
    <w:rsid w:val="00C3263F"/>
    <w:rsid w:val="00C330D1"/>
    <w:rsid w:val="00C37443"/>
    <w:rsid w:val="00C37ADF"/>
    <w:rsid w:val="00C41218"/>
    <w:rsid w:val="00C4286E"/>
    <w:rsid w:val="00C45C91"/>
    <w:rsid w:val="00C4711E"/>
    <w:rsid w:val="00C51C79"/>
    <w:rsid w:val="00C5427D"/>
    <w:rsid w:val="00C55166"/>
    <w:rsid w:val="00C55C5B"/>
    <w:rsid w:val="00C569C1"/>
    <w:rsid w:val="00C573B9"/>
    <w:rsid w:val="00C57817"/>
    <w:rsid w:val="00C621D0"/>
    <w:rsid w:val="00C62868"/>
    <w:rsid w:val="00C62ACE"/>
    <w:rsid w:val="00C64779"/>
    <w:rsid w:val="00C64D52"/>
    <w:rsid w:val="00C64D8D"/>
    <w:rsid w:val="00C650AC"/>
    <w:rsid w:val="00C650E7"/>
    <w:rsid w:val="00C65E78"/>
    <w:rsid w:val="00C660C4"/>
    <w:rsid w:val="00C711E8"/>
    <w:rsid w:val="00C72CF7"/>
    <w:rsid w:val="00C73E75"/>
    <w:rsid w:val="00C73EAD"/>
    <w:rsid w:val="00C74A79"/>
    <w:rsid w:val="00C74BD9"/>
    <w:rsid w:val="00C74D2C"/>
    <w:rsid w:val="00C75A48"/>
    <w:rsid w:val="00C75DCA"/>
    <w:rsid w:val="00C75FCB"/>
    <w:rsid w:val="00C80E79"/>
    <w:rsid w:val="00C80F6C"/>
    <w:rsid w:val="00C81F28"/>
    <w:rsid w:val="00C82003"/>
    <w:rsid w:val="00C823B5"/>
    <w:rsid w:val="00C8261D"/>
    <w:rsid w:val="00C835CF"/>
    <w:rsid w:val="00C835EE"/>
    <w:rsid w:val="00C83BB1"/>
    <w:rsid w:val="00C84CAC"/>
    <w:rsid w:val="00C86CB5"/>
    <w:rsid w:val="00C8705A"/>
    <w:rsid w:val="00C87785"/>
    <w:rsid w:val="00C877A1"/>
    <w:rsid w:val="00C90D33"/>
    <w:rsid w:val="00C90FA6"/>
    <w:rsid w:val="00C92566"/>
    <w:rsid w:val="00C92CEC"/>
    <w:rsid w:val="00C92D1C"/>
    <w:rsid w:val="00C94435"/>
    <w:rsid w:val="00C9554C"/>
    <w:rsid w:val="00C960AC"/>
    <w:rsid w:val="00C96403"/>
    <w:rsid w:val="00C97261"/>
    <w:rsid w:val="00CA0695"/>
    <w:rsid w:val="00CA0F52"/>
    <w:rsid w:val="00CA18BC"/>
    <w:rsid w:val="00CA37DF"/>
    <w:rsid w:val="00CA42B9"/>
    <w:rsid w:val="00CA61FC"/>
    <w:rsid w:val="00CA6BD0"/>
    <w:rsid w:val="00CA7244"/>
    <w:rsid w:val="00CA730C"/>
    <w:rsid w:val="00CB1CF3"/>
    <w:rsid w:val="00CB25C9"/>
    <w:rsid w:val="00CB41C9"/>
    <w:rsid w:val="00CC01BC"/>
    <w:rsid w:val="00CC1D28"/>
    <w:rsid w:val="00CC3B82"/>
    <w:rsid w:val="00CC3B95"/>
    <w:rsid w:val="00CC5DDE"/>
    <w:rsid w:val="00CC5E1F"/>
    <w:rsid w:val="00CC61D6"/>
    <w:rsid w:val="00CC76F6"/>
    <w:rsid w:val="00CC7BAC"/>
    <w:rsid w:val="00CD015A"/>
    <w:rsid w:val="00CD2BE4"/>
    <w:rsid w:val="00CD4402"/>
    <w:rsid w:val="00CD65AE"/>
    <w:rsid w:val="00CD6EDD"/>
    <w:rsid w:val="00CE054A"/>
    <w:rsid w:val="00CE0DF9"/>
    <w:rsid w:val="00CE0E59"/>
    <w:rsid w:val="00CE3BD1"/>
    <w:rsid w:val="00CE3F7E"/>
    <w:rsid w:val="00CE4968"/>
    <w:rsid w:val="00CE76D9"/>
    <w:rsid w:val="00CF19D4"/>
    <w:rsid w:val="00CF3D6A"/>
    <w:rsid w:val="00CF44E0"/>
    <w:rsid w:val="00CF4640"/>
    <w:rsid w:val="00CF4CF0"/>
    <w:rsid w:val="00CF6788"/>
    <w:rsid w:val="00CF6985"/>
    <w:rsid w:val="00CF72E0"/>
    <w:rsid w:val="00D000E6"/>
    <w:rsid w:val="00D00142"/>
    <w:rsid w:val="00D0107A"/>
    <w:rsid w:val="00D01DE2"/>
    <w:rsid w:val="00D0399B"/>
    <w:rsid w:val="00D03BCB"/>
    <w:rsid w:val="00D03EC6"/>
    <w:rsid w:val="00D04012"/>
    <w:rsid w:val="00D0468A"/>
    <w:rsid w:val="00D055E3"/>
    <w:rsid w:val="00D064A6"/>
    <w:rsid w:val="00D065B1"/>
    <w:rsid w:val="00D068EA"/>
    <w:rsid w:val="00D07661"/>
    <w:rsid w:val="00D101FB"/>
    <w:rsid w:val="00D102A3"/>
    <w:rsid w:val="00D1354D"/>
    <w:rsid w:val="00D15DC1"/>
    <w:rsid w:val="00D16EBD"/>
    <w:rsid w:val="00D17139"/>
    <w:rsid w:val="00D17772"/>
    <w:rsid w:val="00D17F92"/>
    <w:rsid w:val="00D21240"/>
    <w:rsid w:val="00D215C9"/>
    <w:rsid w:val="00D22767"/>
    <w:rsid w:val="00D23E1E"/>
    <w:rsid w:val="00D268DB"/>
    <w:rsid w:val="00D27EB6"/>
    <w:rsid w:val="00D31353"/>
    <w:rsid w:val="00D32008"/>
    <w:rsid w:val="00D34CB0"/>
    <w:rsid w:val="00D353CE"/>
    <w:rsid w:val="00D35446"/>
    <w:rsid w:val="00D35BFC"/>
    <w:rsid w:val="00D35D8C"/>
    <w:rsid w:val="00D36261"/>
    <w:rsid w:val="00D373BA"/>
    <w:rsid w:val="00D3773C"/>
    <w:rsid w:val="00D407BD"/>
    <w:rsid w:val="00D40846"/>
    <w:rsid w:val="00D4150C"/>
    <w:rsid w:val="00D44382"/>
    <w:rsid w:val="00D44845"/>
    <w:rsid w:val="00D45C53"/>
    <w:rsid w:val="00D46F92"/>
    <w:rsid w:val="00D509B4"/>
    <w:rsid w:val="00D50FF9"/>
    <w:rsid w:val="00D530A0"/>
    <w:rsid w:val="00D535C7"/>
    <w:rsid w:val="00D535CF"/>
    <w:rsid w:val="00D5405B"/>
    <w:rsid w:val="00D54C69"/>
    <w:rsid w:val="00D56199"/>
    <w:rsid w:val="00D57287"/>
    <w:rsid w:val="00D57AB5"/>
    <w:rsid w:val="00D63369"/>
    <w:rsid w:val="00D6349A"/>
    <w:rsid w:val="00D64759"/>
    <w:rsid w:val="00D65E2C"/>
    <w:rsid w:val="00D666EC"/>
    <w:rsid w:val="00D678E1"/>
    <w:rsid w:val="00D67B05"/>
    <w:rsid w:val="00D71714"/>
    <w:rsid w:val="00D71FF7"/>
    <w:rsid w:val="00D7211C"/>
    <w:rsid w:val="00D75D26"/>
    <w:rsid w:val="00D764EF"/>
    <w:rsid w:val="00D775F3"/>
    <w:rsid w:val="00D776E8"/>
    <w:rsid w:val="00D778AC"/>
    <w:rsid w:val="00D83853"/>
    <w:rsid w:val="00D8389C"/>
    <w:rsid w:val="00D83D2B"/>
    <w:rsid w:val="00D85EAC"/>
    <w:rsid w:val="00D86F4C"/>
    <w:rsid w:val="00D90BDD"/>
    <w:rsid w:val="00D939FA"/>
    <w:rsid w:val="00D93B18"/>
    <w:rsid w:val="00D93FFF"/>
    <w:rsid w:val="00D952D8"/>
    <w:rsid w:val="00D96B62"/>
    <w:rsid w:val="00D96D65"/>
    <w:rsid w:val="00D96DDC"/>
    <w:rsid w:val="00DA2312"/>
    <w:rsid w:val="00DA6483"/>
    <w:rsid w:val="00DB002B"/>
    <w:rsid w:val="00DB0104"/>
    <w:rsid w:val="00DB115A"/>
    <w:rsid w:val="00DB1E36"/>
    <w:rsid w:val="00DB26AE"/>
    <w:rsid w:val="00DB3841"/>
    <w:rsid w:val="00DB3DC8"/>
    <w:rsid w:val="00DB4389"/>
    <w:rsid w:val="00DB47FA"/>
    <w:rsid w:val="00DB5821"/>
    <w:rsid w:val="00DB6E79"/>
    <w:rsid w:val="00DC006A"/>
    <w:rsid w:val="00DC15FA"/>
    <w:rsid w:val="00DC4840"/>
    <w:rsid w:val="00DC58D7"/>
    <w:rsid w:val="00DC5BC2"/>
    <w:rsid w:val="00DC789C"/>
    <w:rsid w:val="00DD019E"/>
    <w:rsid w:val="00DD219A"/>
    <w:rsid w:val="00DD464D"/>
    <w:rsid w:val="00DD57D9"/>
    <w:rsid w:val="00DD636F"/>
    <w:rsid w:val="00DE006F"/>
    <w:rsid w:val="00DE2654"/>
    <w:rsid w:val="00DE283B"/>
    <w:rsid w:val="00DE30FD"/>
    <w:rsid w:val="00DE328B"/>
    <w:rsid w:val="00DE3A88"/>
    <w:rsid w:val="00DE4D5B"/>
    <w:rsid w:val="00DE5670"/>
    <w:rsid w:val="00DE5EEE"/>
    <w:rsid w:val="00DE6CC4"/>
    <w:rsid w:val="00DE6D50"/>
    <w:rsid w:val="00DE70C5"/>
    <w:rsid w:val="00DF1249"/>
    <w:rsid w:val="00DF3050"/>
    <w:rsid w:val="00DF5070"/>
    <w:rsid w:val="00DF5F46"/>
    <w:rsid w:val="00E00064"/>
    <w:rsid w:val="00E01B51"/>
    <w:rsid w:val="00E01C1C"/>
    <w:rsid w:val="00E02BCB"/>
    <w:rsid w:val="00E03C10"/>
    <w:rsid w:val="00E04043"/>
    <w:rsid w:val="00E069EB"/>
    <w:rsid w:val="00E06B10"/>
    <w:rsid w:val="00E11EFF"/>
    <w:rsid w:val="00E12750"/>
    <w:rsid w:val="00E13EFE"/>
    <w:rsid w:val="00E1486E"/>
    <w:rsid w:val="00E14B04"/>
    <w:rsid w:val="00E15BF7"/>
    <w:rsid w:val="00E20839"/>
    <w:rsid w:val="00E209F5"/>
    <w:rsid w:val="00E20C55"/>
    <w:rsid w:val="00E216F9"/>
    <w:rsid w:val="00E21A63"/>
    <w:rsid w:val="00E22782"/>
    <w:rsid w:val="00E25C37"/>
    <w:rsid w:val="00E262A6"/>
    <w:rsid w:val="00E26E62"/>
    <w:rsid w:val="00E27396"/>
    <w:rsid w:val="00E30902"/>
    <w:rsid w:val="00E3127B"/>
    <w:rsid w:val="00E3365B"/>
    <w:rsid w:val="00E34674"/>
    <w:rsid w:val="00E35835"/>
    <w:rsid w:val="00E35DDB"/>
    <w:rsid w:val="00E37058"/>
    <w:rsid w:val="00E37CB3"/>
    <w:rsid w:val="00E4136B"/>
    <w:rsid w:val="00E41868"/>
    <w:rsid w:val="00E4218D"/>
    <w:rsid w:val="00E4319D"/>
    <w:rsid w:val="00E44C2B"/>
    <w:rsid w:val="00E4516C"/>
    <w:rsid w:val="00E45675"/>
    <w:rsid w:val="00E45C21"/>
    <w:rsid w:val="00E46737"/>
    <w:rsid w:val="00E46CAE"/>
    <w:rsid w:val="00E472EC"/>
    <w:rsid w:val="00E5102A"/>
    <w:rsid w:val="00E51DEA"/>
    <w:rsid w:val="00E52CCD"/>
    <w:rsid w:val="00E53E85"/>
    <w:rsid w:val="00E548DD"/>
    <w:rsid w:val="00E54FA4"/>
    <w:rsid w:val="00E551F9"/>
    <w:rsid w:val="00E561E3"/>
    <w:rsid w:val="00E5736C"/>
    <w:rsid w:val="00E57498"/>
    <w:rsid w:val="00E578EB"/>
    <w:rsid w:val="00E579C8"/>
    <w:rsid w:val="00E57B16"/>
    <w:rsid w:val="00E57FCC"/>
    <w:rsid w:val="00E62143"/>
    <w:rsid w:val="00E63F5B"/>
    <w:rsid w:val="00E64C8B"/>
    <w:rsid w:val="00E659FA"/>
    <w:rsid w:val="00E65D33"/>
    <w:rsid w:val="00E67C52"/>
    <w:rsid w:val="00E67C6D"/>
    <w:rsid w:val="00E7089F"/>
    <w:rsid w:val="00E72A12"/>
    <w:rsid w:val="00E733DA"/>
    <w:rsid w:val="00E75373"/>
    <w:rsid w:val="00E75A38"/>
    <w:rsid w:val="00E75E2A"/>
    <w:rsid w:val="00E76DE8"/>
    <w:rsid w:val="00E8167D"/>
    <w:rsid w:val="00E81C1D"/>
    <w:rsid w:val="00E82DB5"/>
    <w:rsid w:val="00E83CE2"/>
    <w:rsid w:val="00E84EED"/>
    <w:rsid w:val="00E871AD"/>
    <w:rsid w:val="00E901E5"/>
    <w:rsid w:val="00E919EF"/>
    <w:rsid w:val="00E91A9E"/>
    <w:rsid w:val="00E9219A"/>
    <w:rsid w:val="00E930AF"/>
    <w:rsid w:val="00E9368D"/>
    <w:rsid w:val="00E93D9D"/>
    <w:rsid w:val="00E94DFF"/>
    <w:rsid w:val="00E9523E"/>
    <w:rsid w:val="00E952C8"/>
    <w:rsid w:val="00E95905"/>
    <w:rsid w:val="00E95ED5"/>
    <w:rsid w:val="00E96CD9"/>
    <w:rsid w:val="00E9750B"/>
    <w:rsid w:val="00EA04EA"/>
    <w:rsid w:val="00EA0A06"/>
    <w:rsid w:val="00EA0D75"/>
    <w:rsid w:val="00EA0F17"/>
    <w:rsid w:val="00EA1994"/>
    <w:rsid w:val="00EA1B27"/>
    <w:rsid w:val="00EA445F"/>
    <w:rsid w:val="00EA45A0"/>
    <w:rsid w:val="00EB047C"/>
    <w:rsid w:val="00EB0663"/>
    <w:rsid w:val="00EB095D"/>
    <w:rsid w:val="00EB0E88"/>
    <w:rsid w:val="00EB126B"/>
    <w:rsid w:val="00EB1372"/>
    <w:rsid w:val="00EB1BEC"/>
    <w:rsid w:val="00EB24A4"/>
    <w:rsid w:val="00EB3058"/>
    <w:rsid w:val="00EB5F0B"/>
    <w:rsid w:val="00EC0926"/>
    <w:rsid w:val="00EC0B26"/>
    <w:rsid w:val="00EC26F8"/>
    <w:rsid w:val="00EC2A4F"/>
    <w:rsid w:val="00EC51B1"/>
    <w:rsid w:val="00EC53CC"/>
    <w:rsid w:val="00EC5985"/>
    <w:rsid w:val="00EC5D1F"/>
    <w:rsid w:val="00EC7924"/>
    <w:rsid w:val="00ED1064"/>
    <w:rsid w:val="00ED1F05"/>
    <w:rsid w:val="00ED4503"/>
    <w:rsid w:val="00ED4DD1"/>
    <w:rsid w:val="00ED67F6"/>
    <w:rsid w:val="00ED79C0"/>
    <w:rsid w:val="00EE016F"/>
    <w:rsid w:val="00EE05A2"/>
    <w:rsid w:val="00EE08CE"/>
    <w:rsid w:val="00EE2C3E"/>
    <w:rsid w:val="00EE65C9"/>
    <w:rsid w:val="00EE6875"/>
    <w:rsid w:val="00EE6FBE"/>
    <w:rsid w:val="00EF19A1"/>
    <w:rsid w:val="00EF31FF"/>
    <w:rsid w:val="00EF4041"/>
    <w:rsid w:val="00EF405A"/>
    <w:rsid w:val="00EF4C0E"/>
    <w:rsid w:val="00EF5957"/>
    <w:rsid w:val="00EF63C1"/>
    <w:rsid w:val="00EF6A7F"/>
    <w:rsid w:val="00EF7529"/>
    <w:rsid w:val="00EF7A3C"/>
    <w:rsid w:val="00F014BA"/>
    <w:rsid w:val="00F01501"/>
    <w:rsid w:val="00F02661"/>
    <w:rsid w:val="00F026BC"/>
    <w:rsid w:val="00F039CB"/>
    <w:rsid w:val="00F04069"/>
    <w:rsid w:val="00F04C2B"/>
    <w:rsid w:val="00F0591D"/>
    <w:rsid w:val="00F0616A"/>
    <w:rsid w:val="00F061CF"/>
    <w:rsid w:val="00F066FE"/>
    <w:rsid w:val="00F10384"/>
    <w:rsid w:val="00F106DF"/>
    <w:rsid w:val="00F11DCD"/>
    <w:rsid w:val="00F11F20"/>
    <w:rsid w:val="00F12473"/>
    <w:rsid w:val="00F13511"/>
    <w:rsid w:val="00F13722"/>
    <w:rsid w:val="00F13C64"/>
    <w:rsid w:val="00F14265"/>
    <w:rsid w:val="00F15C40"/>
    <w:rsid w:val="00F16304"/>
    <w:rsid w:val="00F17B70"/>
    <w:rsid w:val="00F2152C"/>
    <w:rsid w:val="00F2156F"/>
    <w:rsid w:val="00F2364B"/>
    <w:rsid w:val="00F247E3"/>
    <w:rsid w:val="00F249FF"/>
    <w:rsid w:val="00F2610E"/>
    <w:rsid w:val="00F26217"/>
    <w:rsid w:val="00F278A7"/>
    <w:rsid w:val="00F30035"/>
    <w:rsid w:val="00F31494"/>
    <w:rsid w:val="00F33205"/>
    <w:rsid w:val="00F33967"/>
    <w:rsid w:val="00F33B49"/>
    <w:rsid w:val="00F33BE7"/>
    <w:rsid w:val="00F34D27"/>
    <w:rsid w:val="00F34D3C"/>
    <w:rsid w:val="00F35FBB"/>
    <w:rsid w:val="00F37355"/>
    <w:rsid w:val="00F41343"/>
    <w:rsid w:val="00F41D27"/>
    <w:rsid w:val="00F421F1"/>
    <w:rsid w:val="00F43867"/>
    <w:rsid w:val="00F44752"/>
    <w:rsid w:val="00F44A01"/>
    <w:rsid w:val="00F44A3B"/>
    <w:rsid w:val="00F450C4"/>
    <w:rsid w:val="00F46847"/>
    <w:rsid w:val="00F4723B"/>
    <w:rsid w:val="00F4734E"/>
    <w:rsid w:val="00F504C9"/>
    <w:rsid w:val="00F50B95"/>
    <w:rsid w:val="00F53039"/>
    <w:rsid w:val="00F546E0"/>
    <w:rsid w:val="00F55B92"/>
    <w:rsid w:val="00F6035A"/>
    <w:rsid w:val="00F60A13"/>
    <w:rsid w:val="00F61617"/>
    <w:rsid w:val="00F62E49"/>
    <w:rsid w:val="00F6365C"/>
    <w:rsid w:val="00F63B8D"/>
    <w:rsid w:val="00F6533D"/>
    <w:rsid w:val="00F655CA"/>
    <w:rsid w:val="00F65F8A"/>
    <w:rsid w:val="00F663C1"/>
    <w:rsid w:val="00F67D61"/>
    <w:rsid w:val="00F70577"/>
    <w:rsid w:val="00F71C57"/>
    <w:rsid w:val="00F71E65"/>
    <w:rsid w:val="00F73CDD"/>
    <w:rsid w:val="00F740BB"/>
    <w:rsid w:val="00F75F7D"/>
    <w:rsid w:val="00F7600B"/>
    <w:rsid w:val="00F76446"/>
    <w:rsid w:val="00F77CEB"/>
    <w:rsid w:val="00F83E8B"/>
    <w:rsid w:val="00F84F21"/>
    <w:rsid w:val="00F8579D"/>
    <w:rsid w:val="00F85D08"/>
    <w:rsid w:val="00F86501"/>
    <w:rsid w:val="00F87482"/>
    <w:rsid w:val="00F875F0"/>
    <w:rsid w:val="00F87E35"/>
    <w:rsid w:val="00F87F19"/>
    <w:rsid w:val="00F91C25"/>
    <w:rsid w:val="00F9221B"/>
    <w:rsid w:val="00F926E1"/>
    <w:rsid w:val="00F92A99"/>
    <w:rsid w:val="00F94476"/>
    <w:rsid w:val="00F952FB"/>
    <w:rsid w:val="00F95E52"/>
    <w:rsid w:val="00F96982"/>
    <w:rsid w:val="00FA2A87"/>
    <w:rsid w:val="00FA2B30"/>
    <w:rsid w:val="00FA47B5"/>
    <w:rsid w:val="00FA5591"/>
    <w:rsid w:val="00FA7A26"/>
    <w:rsid w:val="00FB015A"/>
    <w:rsid w:val="00FB13E1"/>
    <w:rsid w:val="00FB3F0C"/>
    <w:rsid w:val="00FB4567"/>
    <w:rsid w:val="00FB5D4C"/>
    <w:rsid w:val="00FB64A7"/>
    <w:rsid w:val="00FB7216"/>
    <w:rsid w:val="00FC29B8"/>
    <w:rsid w:val="00FC2D7C"/>
    <w:rsid w:val="00FC3A6D"/>
    <w:rsid w:val="00FC3BF5"/>
    <w:rsid w:val="00FC5B5C"/>
    <w:rsid w:val="00FC64E9"/>
    <w:rsid w:val="00FC721A"/>
    <w:rsid w:val="00FD101D"/>
    <w:rsid w:val="00FD1660"/>
    <w:rsid w:val="00FD2192"/>
    <w:rsid w:val="00FD3973"/>
    <w:rsid w:val="00FD3C7B"/>
    <w:rsid w:val="00FD442C"/>
    <w:rsid w:val="00FD6CB4"/>
    <w:rsid w:val="00FD7459"/>
    <w:rsid w:val="00FE148D"/>
    <w:rsid w:val="00FE438A"/>
    <w:rsid w:val="00FE5649"/>
    <w:rsid w:val="00FE5FFA"/>
    <w:rsid w:val="00FE7BD5"/>
    <w:rsid w:val="00FE7C28"/>
    <w:rsid w:val="00FF02FA"/>
    <w:rsid w:val="00FF0367"/>
    <w:rsid w:val="00FF2B1E"/>
    <w:rsid w:val="00FF2BBE"/>
    <w:rsid w:val="00FF320E"/>
    <w:rsid w:val="00FF333A"/>
    <w:rsid w:val="00FF5CD4"/>
    <w:rsid w:val="00FF692E"/>
    <w:rsid w:val="00FF6C30"/>
    <w:rsid w:val="00FF7212"/>
    <w:rsid w:val="00FF7AF5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B7DE8"/>
  <w15:docId w15:val="{3DF3B435-B76A-49EC-983C-9EBC79C1A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373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E424B"/>
    <w:pPr>
      <w:keepNext/>
      <w:ind w:leftChars="800" w:left="800" w:hangingChars="200" w:hanging="20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Char">
    <w:name w:val="제목 8 Char"/>
    <w:basedOn w:val="a0"/>
    <w:link w:val="8"/>
    <w:uiPriority w:val="9"/>
    <w:semiHidden/>
    <w:rsid w:val="008E424B"/>
  </w:style>
  <w:style w:type="paragraph" w:customStyle="1" w:styleId="TAL">
    <w:name w:val="TAL"/>
    <w:basedOn w:val="a"/>
    <w:link w:val="TALChar"/>
    <w:rsid w:val="00D8389C"/>
    <w:pPr>
      <w:keepNext/>
      <w:keepLines/>
      <w:widowControl/>
      <w:wordWrap/>
      <w:autoSpaceDE/>
      <w:autoSpaceDN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"/>
    <w:basedOn w:val="ad"/>
    <w:link w:val="B1Char"/>
    <w:rsid w:val="00D8389C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D8389C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B1Char">
    <w:name w:val="B1 Char"/>
    <w:link w:val="B1"/>
    <w:rsid w:val="00D8389C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customStyle="1" w:styleId="TALChar">
    <w:name w:val="TAL Char"/>
    <w:link w:val="TAL"/>
    <w:rsid w:val="00D8389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D8389C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D8389C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1_Serv/TSGS1_76_Tenerife/Docs/S1-163037.zip" TargetMode="External"/><Relationship Id="rId13" Type="http://schemas.openxmlformats.org/officeDocument/2006/relationships/hyperlink" Target="http://www.3gpp.org/ftp/tsg_sa/WG1_Serv/TSGS1_76_Tenerife/Docs/S1-163043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sa/WG1_Serv/TSGS1_76_Tenerife/Docs/S1-163024.zip" TargetMode="External"/><Relationship Id="rId12" Type="http://schemas.openxmlformats.org/officeDocument/2006/relationships/hyperlink" Target="http://www.3gpp.org/ftp/tsg_sa/WG1_Serv/TSGS1_76_Tenerife/Docs/S1-163042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3gpp.org/ftp/tsg_sa/WG1_Serv/TSGS1_76_Tenerife/Docs/S1-163103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sa/WG1_Serv/TSGS1_76_Tenerife/Docs/S1-16304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3gpp.org/ftp/tsg_sa/WG1_Serv/TSGS1_76_Tenerife/Docs/S1-163102.zip" TargetMode="External"/><Relationship Id="rId10" Type="http://schemas.openxmlformats.org/officeDocument/2006/relationships/hyperlink" Target="http://www.3gpp.org/ftp/tsg_sa/WG1_Serv/TSGS1_76_Tenerife/Docs/S1-16304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sa/WG1_Serv/TSGS1_76_Tenerife/Docs/S1-163038.zip" TargetMode="External"/><Relationship Id="rId14" Type="http://schemas.openxmlformats.org/officeDocument/2006/relationships/hyperlink" Target="http://www.3gpp.org/ftp/tsg_sa/WG1_Serv/TSGS1_76_Tenerife/Docs/S1-163044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2212</Words>
  <Characters>12613</Characters>
  <Application>Microsoft Office Word</Application>
  <DocSecurity>0</DocSecurity>
  <Lines>105</Lines>
  <Paragraphs>29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LG user</cp:lastModifiedBy>
  <cp:revision>4</cp:revision>
  <dcterms:created xsi:type="dcterms:W3CDTF">2016-11-06T06:17:00Z</dcterms:created>
  <dcterms:modified xsi:type="dcterms:W3CDTF">2016-11-06T06:18:00Z</dcterms:modified>
</cp:coreProperties>
</file>